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8029"/>
      </w:tblGrid>
      <w:tr w:rsidR="006E53A4" w14:paraId="5EE0A459" w14:textId="77777777" w:rsidTr="006E53A4">
        <w:tc>
          <w:tcPr>
            <w:tcW w:w="3348" w:type="dxa"/>
            <w:hideMark/>
          </w:tcPr>
          <w:p w14:paraId="2F51E408" w14:textId="1AB90195" w:rsidR="006E53A4" w:rsidRDefault="006E53A4">
            <w:pPr>
              <w:pStyle w:val="Heading1"/>
              <w:spacing w:line="256" w:lineRule="auto"/>
              <w:ind w:right="72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2AA6E7" wp14:editId="01FE7AC8">
                  <wp:extent cx="885825" cy="876300"/>
                  <wp:effectExtent l="0" t="0" r="9525" b="0"/>
                  <wp:docPr id="1" name="Picture 1" descr="San Juan County Small (202x2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Juan County Small (202x2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8" w:type="dxa"/>
            <w:vAlign w:val="center"/>
            <w:hideMark/>
          </w:tcPr>
          <w:p w14:paraId="73A5C0F9" w14:textId="77777777" w:rsidR="006E53A4" w:rsidRDefault="006E53A4">
            <w:pPr>
              <w:pStyle w:val="Heading1"/>
              <w:spacing w:line="256" w:lineRule="auto"/>
              <w:ind w:right="72"/>
              <w:rPr>
                <w:rFonts w:ascii="Arial" w:hAnsi="Arial" w:cs="Arial"/>
                <w:sz w:val="28"/>
              </w:rPr>
            </w:pPr>
            <w:r w:rsidRPr="006E53A4">
              <w:rPr>
                <w:rFonts w:ascii="Arial" w:hAnsi="Arial" w:cs="Arial"/>
                <w:b/>
                <w:bCs/>
                <w:sz w:val="28"/>
              </w:rPr>
              <w:t>SAN JUAN COUNTY HEALTH &amp; COMMUNITY SERVICES</w:t>
            </w:r>
            <w:r>
              <w:rPr>
                <w:rFonts w:ascii="Arial" w:hAnsi="Arial" w:cs="Arial"/>
                <w:sz w:val="28"/>
              </w:rPr>
              <w:br/>
            </w:r>
            <w:r w:rsidRPr="006E53A4">
              <w:rPr>
                <w:rFonts w:ascii="Arial" w:hAnsi="Arial" w:cs="Arial"/>
                <w:sz w:val="28"/>
              </w:rPr>
              <w:t>145 Rhone St., Friday Harbor, WA</w:t>
            </w:r>
          </w:p>
          <w:p w14:paraId="38E907E5" w14:textId="77777777" w:rsidR="006E53A4" w:rsidRDefault="006E53A4">
            <w:pPr>
              <w:rPr>
                <w:rFonts w:ascii="Arial" w:hAnsi="Arial" w:cs="Arial"/>
                <w:sz w:val="28"/>
                <w:szCs w:val="28"/>
              </w:rPr>
            </w:pPr>
            <w:r w:rsidRPr="006E53A4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360-378-4474</w:t>
            </w:r>
          </w:p>
        </w:tc>
      </w:tr>
    </w:tbl>
    <w:p w14:paraId="42FAD424" w14:textId="7AB84D8A" w:rsidR="002F1CA7" w:rsidRPr="00C72D6E" w:rsidRDefault="002F1CA7" w:rsidP="006E53A4">
      <w:pPr>
        <w:pStyle w:val="Heading1"/>
        <w:tabs>
          <w:tab w:val="left" w:pos="1590"/>
          <w:tab w:val="center" w:pos="4680"/>
        </w:tabs>
        <w:rPr>
          <w:rFonts w:asciiTheme="minorHAnsi" w:hAnsiTheme="minorHAnsi" w:cstheme="minorBidi"/>
          <w:sz w:val="40"/>
          <w:szCs w:val="40"/>
        </w:rPr>
      </w:pPr>
      <w:r w:rsidRPr="7E53C8EE">
        <w:rPr>
          <w:rFonts w:asciiTheme="minorHAnsi" w:hAnsiTheme="minorHAnsi" w:cstheme="minorBidi"/>
          <w:sz w:val="40"/>
          <w:szCs w:val="40"/>
        </w:rPr>
        <w:t>COVID-19</w:t>
      </w:r>
      <w:r w:rsidR="00EF5040" w:rsidRPr="7E53C8EE">
        <w:rPr>
          <w:rFonts w:asciiTheme="minorHAnsi" w:hAnsiTheme="minorHAnsi" w:cstheme="minorBidi"/>
          <w:sz w:val="40"/>
          <w:szCs w:val="40"/>
        </w:rPr>
        <w:t xml:space="preserve"> Fact Sheet for Families</w:t>
      </w:r>
    </w:p>
    <w:p w14:paraId="2BA94491" w14:textId="0B83A3E4" w:rsidR="002F1CA7" w:rsidRPr="004720D6" w:rsidRDefault="006E53A4" w:rsidP="7E53C8E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="002F1CA7" w:rsidRPr="7E53C8EE">
        <w:rPr>
          <w:sz w:val="28"/>
          <w:szCs w:val="28"/>
        </w:rPr>
        <w:t>Dear Parent or Guardian,</w:t>
      </w:r>
    </w:p>
    <w:p w14:paraId="17B84033" w14:textId="77777777" w:rsidR="002F1CA7" w:rsidRPr="004720D6" w:rsidRDefault="002F1CA7" w:rsidP="7E53C8EE">
      <w:pPr>
        <w:rPr>
          <w:sz w:val="28"/>
          <w:szCs w:val="28"/>
        </w:rPr>
      </w:pPr>
      <w:r w:rsidRPr="7E53C8EE">
        <w:rPr>
          <w:sz w:val="28"/>
          <w:szCs w:val="28"/>
        </w:rPr>
        <w:t xml:space="preserve">You are </w:t>
      </w:r>
      <w:r w:rsidR="00AB1F81" w:rsidRPr="7E53C8EE">
        <w:rPr>
          <w:sz w:val="28"/>
          <w:szCs w:val="28"/>
        </w:rPr>
        <w:t>receiving</w:t>
      </w:r>
      <w:r w:rsidRPr="7E53C8EE">
        <w:rPr>
          <w:sz w:val="28"/>
          <w:szCs w:val="28"/>
        </w:rPr>
        <w:t xml:space="preserve"> this fact sheet because: </w:t>
      </w:r>
    </w:p>
    <w:p w14:paraId="1283AFFC" w14:textId="543325F0" w:rsidR="002F1CA7" w:rsidRPr="002F1CA7" w:rsidRDefault="0098225D" w:rsidP="00266CD8">
      <w:pPr>
        <w:spacing w:line="240" w:lineRule="auto"/>
        <w:rPr>
          <w:b/>
          <w:bCs/>
          <w:sz w:val="28"/>
          <w:szCs w:val="28"/>
        </w:rPr>
      </w:pPr>
      <w:proofErr w:type="gramStart"/>
      <w:r w:rsidRPr="00266CD8">
        <w:rPr>
          <w:rFonts w:ascii="Wingdings" w:eastAsia="Wingdings" w:hAnsi="Wingdings"/>
          <w:b/>
          <w:bCs/>
          <w:sz w:val="28"/>
          <w:szCs w:val="28"/>
        </w:rPr>
        <w:t></w:t>
      </w:r>
      <w:r w:rsidRPr="00266CD8">
        <w:rPr>
          <w:b/>
          <w:bCs/>
          <w:sz w:val="28"/>
          <w:szCs w:val="28"/>
        </w:rPr>
        <w:t xml:space="preserve"> </w:t>
      </w:r>
      <w:r w:rsidR="000F4874">
        <w:rPr>
          <w:b/>
          <w:bCs/>
          <w:sz w:val="28"/>
          <w:szCs w:val="28"/>
        </w:rPr>
        <w:t xml:space="preserve"> </w:t>
      </w:r>
      <w:r w:rsidRPr="00266CD8">
        <w:rPr>
          <w:b/>
          <w:bCs/>
          <w:sz w:val="28"/>
          <w:szCs w:val="28"/>
        </w:rPr>
        <w:t>You</w:t>
      </w:r>
      <w:proofErr w:type="gramEnd"/>
      <w:r w:rsidR="002F1CA7" w:rsidRPr="000F4874">
        <w:rPr>
          <w:b/>
          <w:bCs/>
          <w:sz w:val="28"/>
          <w:szCs w:val="28"/>
        </w:rPr>
        <w:t xml:space="preserve"> or </w:t>
      </w:r>
      <w:r w:rsidR="009E488F" w:rsidRPr="000F4874">
        <w:rPr>
          <w:b/>
          <w:bCs/>
          <w:sz w:val="28"/>
          <w:szCs w:val="28"/>
        </w:rPr>
        <w:t>y</w:t>
      </w:r>
      <w:r w:rsidR="002F1CA7" w:rsidRPr="000F4874">
        <w:rPr>
          <w:b/>
          <w:bCs/>
          <w:sz w:val="28"/>
          <w:szCs w:val="28"/>
        </w:rPr>
        <w:t xml:space="preserve">our child </w:t>
      </w:r>
      <w:r w:rsidR="002F1CA7" w:rsidRPr="0A9F23CC">
        <w:rPr>
          <w:b/>
          <w:bCs/>
          <w:sz w:val="28"/>
          <w:szCs w:val="28"/>
        </w:rPr>
        <w:t xml:space="preserve">may have been exposed to novel coronavirus (COVID-19). If </w:t>
      </w:r>
      <w:r w:rsidR="009E488F">
        <w:rPr>
          <w:b/>
          <w:bCs/>
          <w:sz w:val="28"/>
          <w:szCs w:val="28"/>
        </w:rPr>
        <w:t xml:space="preserve">you or </w:t>
      </w:r>
      <w:r w:rsidR="002F1CA7" w:rsidRPr="0A9F23CC">
        <w:rPr>
          <w:b/>
          <w:bCs/>
          <w:sz w:val="28"/>
          <w:szCs w:val="28"/>
        </w:rPr>
        <w:t xml:space="preserve">your child has </w:t>
      </w:r>
      <w:r w:rsidR="00DB399B">
        <w:rPr>
          <w:b/>
          <w:bCs/>
          <w:sz w:val="28"/>
          <w:szCs w:val="28"/>
        </w:rPr>
        <w:t>COVI</w:t>
      </w:r>
      <w:r w:rsidR="00863DC8">
        <w:rPr>
          <w:b/>
          <w:bCs/>
          <w:sz w:val="28"/>
          <w:szCs w:val="28"/>
        </w:rPr>
        <w:t>D-19 symptoms (see symptom list</w:t>
      </w:r>
      <w:r w:rsidR="00DB399B">
        <w:rPr>
          <w:b/>
          <w:bCs/>
          <w:sz w:val="28"/>
          <w:szCs w:val="28"/>
        </w:rPr>
        <w:t xml:space="preserve"> below), </w:t>
      </w:r>
      <w:r w:rsidR="007D66D2" w:rsidRPr="00FF7FD6">
        <w:rPr>
          <w:b/>
          <w:bCs/>
          <w:sz w:val="28"/>
          <w:szCs w:val="28"/>
        </w:rPr>
        <w:t>please get tested for COVID-19</w:t>
      </w:r>
      <w:r w:rsidR="00863DC8" w:rsidRPr="00FF7FD6">
        <w:rPr>
          <w:b/>
          <w:bCs/>
          <w:sz w:val="28"/>
          <w:szCs w:val="28"/>
        </w:rPr>
        <w:t>.</w:t>
      </w:r>
      <w:r w:rsidR="007D66D2" w:rsidRPr="00FF7FD6">
        <w:rPr>
          <w:b/>
          <w:bCs/>
          <w:sz w:val="28"/>
          <w:szCs w:val="28"/>
        </w:rPr>
        <w:t xml:space="preserve"> </w:t>
      </w:r>
      <w:r w:rsidR="00863DC8" w:rsidRPr="00FF7FD6">
        <w:rPr>
          <w:b/>
          <w:bCs/>
          <w:sz w:val="28"/>
          <w:szCs w:val="28"/>
        </w:rPr>
        <w:t>Call</w:t>
      </w:r>
      <w:r w:rsidR="002F1CA7" w:rsidRPr="00FF7FD6">
        <w:rPr>
          <w:b/>
          <w:bCs/>
          <w:sz w:val="28"/>
          <w:szCs w:val="28"/>
        </w:rPr>
        <w:t xml:space="preserve"> your medical provider</w:t>
      </w:r>
      <w:r w:rsidR="007D66D2" w:rsidRPr="00FF7FD6">
        <w:rPr>
          <w:b/>
          <w:bCs/>
          <w:sz w:val="28"/>
          <w:szCs w:val="28"/>
        </w:rPr>
        <w:t>.</w:t>
      </w:r>
      <w:r w:rsidR="002F1CA7" w:rsidRPr="00FF7FD6">
        <w:rPr>
          <w:b/>
          <w:bCs/>
          <w:sz w:val="28"/>
          <w:szCs w:val="28"/>
        </w:rPr>
        <w:t xml:space="preserve"> Notify your </w:t>
      </w:r>
      <w:proofErr w:type="gramStart"/>
      <w:r w:rsidR="002F1CA7" w:rsidRPr="00FF7FD6">
        <w:rPr>
          <w:b/>
          <w:bCs/>
          <w:sz w:val="28"/>
          <w:szCs w:val="28"/>
        </w:rPr>
        <w:t>child care</w:t>
      </w:r>
      <w:proofErr w:type="gramEnd"/>
      <w:r w:rsidR="002F1CA7" w:rsidRPr="00FF7FD6">
        <w:rPr>
          <w:b/>
          <w:bCs/>
          <w:sz w:val="28"/>
          <w:szCs w:val="28"/>
        </w:rPr>
        <w:t xml:space="preserve"> provider or preschool immediately </w:t>
      </w:r>
      <w:r w:rsidR="00863DC8" w:rsidRPr="00FF7FD6">
        <w:rPr>
          <w:b/>
          <w:bCs/>
          <w:sz w:val="28"/>
          <w:szCs w:val="28"/>
        </w:rPr>
        <w:t xml:space="preserve">if you </w:t>
      </w:r>
      <w:r w:rsidR="00833E85" w:rsidRPr="00FF7FD6">
        <w:rPr>
          <w:b/>
          <w:bCs/>
          <w:sz w:val="28"/>
          <w:szCs w:val="28"/>
        </w:rPr>
        <w:t xml:space="preserve">or your child </w:t>
      </w:r>
      <w:r w:rsidR="00863DC8" w:rsidRPr="00FF7FD6">
        <w:rPr>
          <w:b/>
          <w:bCs/>
          <w:sz w:val="28"/>
          <w:szCs w:val="28"/>
        </w:rPr>
        <w:t>test positive for COVID-19</w:t>
      </w:r>
      <w:r w:rsidR="002F1CA7" w:rsidRPr="00FF7FD6">
        <w:rPr>
          <w:b/>
          <w:bCs/>
          <w:sz w:val="28"/>
          <w:szCs w:val="28"/>
        </w:rPr>
        <w:t>.</w:t>
      </w:r>
    </w:p>
    <w:p w14:paraId="49482C41" w14:textId="7A3D8649" w:rsidR="00DB399B" w:rsidRPr="00D516B2" w:rsidRDefault="002F1CA7" w:rsidP="000C5562">
      <w:pPr>
        <w:spacing w:after="0"/>
      </w:pPr>
      <w:proofErr w:type="gramStart"/>
      <w:r w:rsidRPr="3915D941">
        <w:rPr>
          <w:rFonts w:ascii="Wingdings" w:eastAsia="Wingdings" w:hAnsi="Wingdings"/>
          <w:b/>
          <w:bCs/>
          <w:sz w:val="28"/>
          <w:szCs w:val="28"/>
        </w:rPr>
        <w:t></w:t>
      </w:r>
      <w:r w:rsidRPr="3915D941">
        <w:rPr>
          <w:b/>
          <w:bCs/>
          <w:sz w:val="28"/>
          <w:szCs w:val="28"/>
        </w:rPr>
        <w:t xml:space="preserve">  For</w:t>
      </w:r>
      <w:proofErr w:type="gramEnd"/>
      <w:r w:rsidRPr="3915D941">
        <w:rPr>
          <w:b/>
          <w:bCs/>
          <w:sz w:val="28"/>
          <w:szCs w:val="28"/>
        </w:rPr>
        <w:t xml:space="preserve"> informational purposes only.</w:t>
      </w:r>
    </w:p>
    <w:p w14:paraId="61B75737" w14:textId="0050EECA" w:rsidR="003C58E4" w:rsidRPr="003C58E4" w:rsidRDefault="003C58E4" w:rsidP="003C58E4">
      <w:pPr>
        <w:pStyle w:val="Heading2"/>
        <w:rPr>
          <w:rFonts w:asciiTheme="minorHAnsi" w:hAnsiTheme="minorHAnsi" w:cstheme="minorHAnsi"/>
        </w:rPr>
      </w:pPr>
      <w:r w:rsidRPr="00C72D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B1A3" wp14:editId="26286FCA">
                <wp:simplePos x="0" y="0"/>
                <wp:positionH relativeFrom="column">
                  <wp:posOffset>7620</wp:posOffset>
                </wp:positionH>
                <wp:positionV relativeFrom="paragraph">
                  <wp:posOffset>76200</wp:posOffset>
                </wp:positionV>
                <wp:extent cx="6543675" cy="0"/>
                <wp:effectExtent l="9525" t="8255" r="9525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FB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.6pt;margin-top:6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" strokecolor="black [3213]"/>
            </w:pict>
          </mc:Fallback>
        </mc:AlternateContent>
      </w:r>
    </w:p>
    <w:p w14:paraId="75B73C81" w14:textId="6F6A727F" w:rsidR="002F1CA7" w:rsidRPr="00B957E2" w:rsidRDefault="002F1CA7" w:rsidP="7E53C8EE">
      <w:pPr>
        <w:pStyle w:val="Heading2"/>
        <w:ind w:right="-360"/>
        <w:rPr>
          <w:rFonts w:asciiTheme="minorHAnsi" w:hAnsiTheme="minorHAnsi" w:cstheme="minorHAnsi"/>
        </w:rPr>
      </w:pPr>
      <w:r w:rsidRPr="00B957E2">
        <w:rPr>
          <w:rFonts w:asciiTheme="minorHAnsi" w:hAnsiTheme="minorHAnsi" w:cstheme="minorHAnsi"/>
        </w:rPr>
        <w:t>What is novel coronavirus (COVID-19)?</w:t>
      </w:r>
    </w:p>
    <w:p w14:paraId="11990499" w14:textId="3EBCBB96" w:rsidR="002F1CA7" w:rsidRPr="00EE48F6" w:rsidRDefault="002F1CA7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>Novel coronavirus (COVID-19) is a new virus strain spreading from person-to-person.  Health experts are</w:t>
      </w:r>
      <w:r w:rsidR="00423C2F" w:rsidRPr="00EE48F6">
        <w:rPr>
          <w:sz w:val="22"/>
          <w:szCs w:val="22"/>
        </w:rPr>
        <w:t xml:space="preserve"> </w:t>
      </w:r>
      <w:r w:rsidRPr="00EE48F6">
        <w:rPr>
          <w:sz w:val="22"/>
          <w:szCs w:val="22"/>
        </w:rPr>
        <w:t>concerned because this new virus</w:t>
      </w:r>
      <w:r w:rsidR="56A15DC8" w:rsidRPr="00EE48F6">
        <w:rPr>
          <w:sz w:val="22"/>
          <w:szCs w:val="22"/>
        </w:rPr>
        <w:t xml:space="preserve"> can</w:t>
      </w:r>
      <w:r w:rsidRPr="00EE48F6">
        <w:rPr>
          <w:sz w:val="22"/>
          <w:szCs w:val="22"/>
        </w:rPr>
        <w:t xml:space="preserve"> cause severe illness and pneumonia in some people — especially people over age 60, people with </w:t>
      </w:r>
      <w:r w:rsidR="00DB399B" w:rsidRPr="00EE48F6">
        <w:rPr>
          <w:sz w:val="22"/>
          <w:szCs w:val="22"/>
        </w:rPr>
        <w:t xml:space="preserve">certain </w:t>
      </w:r>
      <w:r w:rsidRPr="00EE48F6">
        <w:rPr>
          <w:sz w:val="22"/>
          <w:szCs w:val="22"/>
        </w:rPr>
        <w:t>health conditions</w:t>
      </w:r>
      <w:r w:rsidR="00423C2F" w:rsidRPr="00EE48F6">
        <w:rPr>
          <w:sz w:val="22"/>
          <w:szCs w:val="22"/>
        </w:rPr>
        <w:t xml:space="preserve"> (such as heart or lung disease, or diabetes)</w:t>
      </w:r>
      <w:r w:rsidRPr="00EE48F6">
        <w:rPr>
          <w:sz w:val="22"/>
          <w:szCs w:val="22"/>
        </w:rPr>
        <w:t xml:space="preserve"> or weakened i</w:t>
      </w:r>
      <w:r w:rsidR="00AB1F81" w:rsidRPr="00EE48F6">
        <w:rPr>
          <w:sz w:val="22"/>
          <w:szCs w:val="22"/>
        </w:rPr>
        <w:t>mmune systems</w:t>
      </w:r>
      <w:r w:rsidRPr="00EE48F6">
        <w:rPr>
          <w:sz w:val="22"/>
          <w:szCs w:val="22"/>
        </w:rPr>
        <w:t xml:space="preserve">, and </w:t>
      </w:r>
      <w:r w:rsidR="0085643A" w:rsidRPr="00EE48F6">
        <w:rPr>
          <w:sz w:val="22"/>
          <w:szCs w:val="22"/>
        </w:rPr>
        <w:t>pregnant people</w:t>
      </w:r>
      <w:r w:rsidRPr="00EE48F6">
        <w:rPr>
          <w:sz w:val="22"/>
          <w:szCs w:val="22"/>
        </w:rPr>
        <w:t>.  </w:t>
      </w:r>
    </w:p>
    <w:p w14:paraId="36520C11" w14:textId="77777777" w:rsidR="002F1CA7" w:rsidRPr="00EE48F6" w:rsidRDefault="002F1CA7" w:rsidP="000D042A">
      <w:pPr>
        <w:pStyle w:val="BodyText"/>
        <w:rPr>
          <w:sz w:val="22"/>
          <w:szCs w:val="22"/>
        </w:rPr>
      </w:pPr>
    </w:p>
    <w:p w14:paraId="04A5C1A5" w14:textId="77777777" w:rsidR="002F1CA7" w:rsidRPr="00B957E2" w:rsidRDefault="002F1CA7" w:rsidP="5ABCDA76">
      <w:pPr>
        <w:pStyle w:val="Heading2"/>
        <w:ind w:right="-360"/>
        <w:rPr>
          <w:rFonts w:asciiTheme="minorHAnsi" w:hAnsiTheme="minorHAnsi" w:cstheme="minorHAnsi"/>
        </w:rPr>
      </w:pPr>
      <w:r w:rsidRPr="00B957E2">
        <w:rPr>
          <w:rFonts w:asciiTheme="minorHAnsi" w:hAnsiTheme="minorHAnsi" w:cstheme="minorHAnsi"/>
        </w:rPr>
        <w:t xml:space="preserve">What are </w:t>
      </w:r>
      <w:r w:rsidR="00906AB0" w:rsidRPr="00B957E2">
        <w:rPr>
          <w:rFonts w:asciiTheme="minorHAnsi" w:hAnsiTheme="minorHAnsi" w:cstheme="minorHAnsi"/>
        </w:rPr>
        <w:t>the common symptoms of COVID-19?</w:t>
      </w:r>
    </w:p>
    <w:p w14:paraId="660285C5" w14:textId="4EDD5181" w:rsidR="002F1CA7" w:rsidRPr="00EE48F6" w:rsidRDefault="00DB399B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 xml:space="preserve">Most coronavirus illnesses are mild with fever and cough. </w:t>
      </w:r>
      <w:r w:rsidR="0085643A" w:rsidRPr="00EE48F6">
        <w:rPr>
          <w:sz w:val="22"/>
          <w:szCs w:val="22"/>
        </w:rPr>
        <w:t xml:space="preserve">Adults and children </w:t>
      </w:r>
      <w:r w:rsidR="002F1CA7" w:rsidRPr="00EE48F6">
        <w:rPr>
          <w:sz w:val="22"/>
          <w:szCs w:val="22"/>
        </w:rPr>
        <w:t xml:space="preserve">with COVID-19 have reported </w:t>
      </w:r>
      <w:r w:rsidRPr="00EE48F6">
        <w:rPr>
          <w:sz w:val="22"/>
          <w:szCs w:val="22"/>
        </w:rPr>
        <w:t xml:space="preserve">the following symptoms or combinations of </w:t>
      </w:r>
      <w:r w:rsidR="002F1CA7" w:rsidRPr="00EE48F6">
        <w:rPr>
          <w:sz w:val="22"/>
          <w:szCs w:val="22"/>
        </w:rPr>
        <w:t>symptoms</w:t>
      </w:r>
      <w:r w:rsidR="00D6085D" w:rsidRPr="00EE48F6">
        <w:rPr>
          <w:sz w:val="22"/>
          <w:szCs w:val="22"/>
        </w:rPr>
        <w:t>, which</w:t>
      </w:r>
      <w:r w:rsidRPr="00EE48F6">
        <w:rPr>
          <w:sz w:val="22"/>
          <w:szCs w:val="22"/>
        </w:rPr>
        <w:t xml:space="preserve"> </w:t>
      </w:r>
      <w:r w:rsidR="002F1CA7" w:rsidRPr="00EE48F6">
        <w:rPr>
          <w:sz w:val="22"/>
          <w:szCs w:val="22"/>
        </w:rPr>
        <w:t xml:space="preserve">may appear in as few as 2 days or </w:t>
      </w:r>
      <w:proofErr w:type="gramStart"/>
      <w:r w:rsidR="002F1CA7" w:rsidRPr="00EE48F6">
        <w:rPr>
          <w:sz w:val="22"/>
          <w:szCs w:val="22"/>
        </w:rPr>
        <w:t>as long as</w:t>
      </w:r>
      <w:proofErr w:type="gramEnd"/>
      <w:r w:rsidR="002F1CA7" w:rsidRPr="00EE48F6">
        <w:rPr>
          <w:sz w:val="22"/>
          <w:szCs w:val="22"/>
        </w:rPr>
        <w:t xml:space="preserve"> 14 days after exposure to the virus:</w:t>
      </w:r>
    </w:p>
    <w:p w14:paraId="7C1126FF" w14:textId="63596857" w:rsidR="00B957E2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Cough</w:t>
      </w:r>
    </w:p>
    <w:p w14:paraId="6C5373C0" w14:textId="77777777" w:rsidR="004D17D3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Shortness of breath or difficulty breathing</w:t>
      </w:r>
    </w:p>
    <w:p w14:paraId="7A6268BF" w14:textId="2245D6F0" w:rsidR="00B957E2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Feve</w:t>
      </w:r>
      <w:r w:rsidR="009E488F" w:rsidRPr="00EE48F6">
        <w:rPr>
          <w:sz w:val="22"/>
          <w:szCs w:val="22"/>
        </w:rPr>
        <w:t>r of 100.4</w:t>
      </w:r>
      <w:r w:rsidR="001A31E8" w:rsidRPr="00EE48F6">
        <w:rPr>
          <w:sz w:val="22"/>
          <w:szCs w:val="22"/>
        </w:rPr>
        <w:t>°</w:t>
      </w:r>
      <w:r w:rsidR="009E488F" w:rsidRPr="00EE48F6">
        <w:rPr>
          <w:sz w:val="22"/>
          <w:szCs w:val="22"/>
        </w:rPr>
        <w:t>F or 38</w:t>
      </w:r>
      <w:r w:rsidR="001A31E8" w:rsidRPr="00EE48F6">
        <w:rPr>
          <w:sz w:val="22"/>
          <w:szCs w:val="22"/>
        </w:rPr>
        <w:t>°</w:t>
      </w:r>
      <w:r w:rsidR="009E488F" w:rsidRPr="00EE48F6">
        <w:rPr>
          <w:sz w:val="22"/>
          <w:szCs w:val="22"/>
        </w:rPr>
        <w:t xml:space="preserve">C or higher </w:t>
      </w:r>
    </w:p>
    <w:p w14:paraId="27DC280E" w14:textId="7C26FD4F" w:rsidR="00DB399B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Chills</w:t>
      </w:r>
    </w:p>
    <w:p w14:paraId="7ED0A78C" w14:textId="653427B4" w:rsidR="00B957E2" w:rsidRPr="00EE48F6" w:rsidRDefault="00B957E2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Congestion or runny nose</w:t>
      </w:r>
    </w:p>
    <w:p w14:paraId="7AA412CD" w14:textId="25C47641" w:rsidR="000C0EDE" w:rsidRPr="00EE48F6" w:rsidRDefault="000C0EDE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Headache</w:t>
      </w:r>
    </w:p>
    <w:p w14:paraId="52868372" w14:textId="044C2AE8" w:rsidR="00DB399B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Muscle</w:t>
      </w:r>
      <w:r w:rsidR="005C3E3E" w:rsidRPr="00EE48F6">
        <w:rPr>
          <w:sz w:val="22"/>
          <w:szCs w:val="22"/>
        </w:rPr>
        <w:t xml:space="preserve"> pain</w:t>
      </w:r>
      <w:r w:rsidRPr="00EE48F6">
        <w:rPr>
          <w:sz w:val="22"/>
          <w:szCs w:val="22"/>
        </w:rPr>
        <w:t xml:space="preserve"> </w:t>
      </w:r>
      <w:r w:rsidR="004C0072" w:rsidRPr="00EE48F6">
        <w:rPr>
          <w:sz w:val="22"/>
          <w:szCs w:val="22"/>
        </w:rPr>
        <w:t xml:space="preserve">or body aches </w:t>
      </w:r>
    </w:p>
    <w:p w14:paraId="3DA1BED6" w14:textId="5578954F" w:rsidR="00DB399B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Sore throat</w:t>
      </w:r>
    </w:p>
    <w:p w14:paraId="0E04E76C" w14:textId="1CE40C2C" w:rsidR="004C0072" w:rsidRPr="00EE48F6" w:rsidRDefault="000C0EDE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F</w:t>
      </w:r>
      <w:r w:rsidR="004C0072" w:rsidRPr="00EE48F6">
        <w:rPr>
          <w:sz w:val="22"/>
          <w:szCs w:val="22"/>
        </w:rPr>
        <w:t>atigue</w:t>
      </w:r>
    </w:p>
    <w:p w14:paraId="67A77DEC" w14:textId="441E550D" w:rsidR="004C0072" w:rsidRPr="00EE48F6" w:rsidRDefault="000C0EDE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N</w:t>
      </w:r>
      <w:r w:rsidR="004C0072" w:rsidRPr="00EE48F6">
        <w:rPr>
          <w:sz w:val="22"/>
          <w:szCs w:val="22"/>
        </w:rPr>
        <w:t>ausea or vomiting</w:t>
      </w:r>
    </w:p>
    <w:p w14:paraId="5CC7AE5D" w14:textId="5E16FC19" w:rsidR="004C0072" w:rsidRPr="00EE48F6" w:rsidRDefault="000C0EDE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D</w:t>
      </w:r>
      <w:r w:rsidR="004C0072" w:rsidRPr="00EE48F6">
        <w:rPr>
          <w:sz w:val="22"/>
          <w:szCs w:val="22"/>
        </w:rPr>
        <w:t>iarrhea</w:t>
      </w:r>
    </w:p>
    <w:p w14:paraId="0122FC3A" w14:textId="13618CCE" w:rsidR="00DB399B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New loss of taste or smell</w:t>
      </w:r>
    </w:p>
    <w:p w14:paraId="206383D1" w14:textId="1DBE75C2" w:rsidR="00DB399B" w:rsidRPr="00EE48F6" w:rsidRDefault="00DB399B" w:rsidP="000D042A">
      <w:pPr>
        <w:pStyle w:val="BodyText"/>
        <w:numPr>
          <w:ilvl w:val="0"/>
          <w:numId w:val="28"/>
        </w:numPr>
        <w:rPr>
          <w:sz w:val="22"/>
          <w:szCs w:val="22"/>
        </w:rPr>
      </w:pPr>
      <w:r w:rsidRPr="00EE48F6">
        <w:rPr>
          <w:sz w:val="22"/>
          <w:szCs w:val="22"/>
        </w:rPr>
        <w:t>Other signs of new illness that are unrelated to a preexisting condition (such as seasonal allergies)</w:t>
      </w:r>
    </w:p>
    <w:p w14:paraId="423AE6C1" w14:textId="77777777" w:rsidR="00575891" w:rsidRPr="00EE48F6" w:rsidRDefault="00575891" w:rsidP="000D042A">
      <w:pPr>
        <w:pStyle w:val="BodyText"/>
        <w:rPr>
          <w:sz w:val="22"/>
          <w:szCs w:val="22"/>
        </w:rPr>
      </w:pPr>
    </w:p>
    <w:p w14:paraId="292AE98A" w14:textId="7F06C830" w:rsidR="004C0072" w:rsidRPr="00EE48F6" w:rsidRDefault="007A4B40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>T</w:t>
      </w:r>
      <w:r w:rsidR="004C0072" w:rsidRPr="00EE48F6">
        <w:rPr>
          <w:sz w:val="22"/>
          <w:szCs w:val="22"/>
        </w:rPr>
        <w:t>his list is not all possible symptoms. Please consult your medical provider for any other symptoms that are severe or concerning to you.</w:t>
      </w:r>
    </w:p>
    <w:p w14:paraId="4AB5883C" w14:textId="6AA2CB4F" w:rsidR="00DB399B" w:rsidRPr="00EE48F6" w:rsidRDefault="00DB399B" w:rsidP="000D042A">
      <w:pPr>
        <w:pStyle w:val="BodyText"/>
        <w:rPr>
          <w:sz w:val="22"/>
          <w:szCs w:val="22"/>
        </w:rPr>
      </w:pPr>
    </w:p>
    <w:p w14:paraId="7DD73042" w14:textId="0C449D02" w:rsidR="0085643A" w:rsidRPr="00EE48F6" w:rsidRDefault="0085643A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>Children with COVID-19 usually have milder symptoms</w:t>
      </w:r>
      <w:r w:rsidR="00D76DBB" w:rsidRPr="00EE48F6">
        <w:rPr>
          <w:sz w:val="22"/>
          <w:szCs w:val="22"/>
        </w:rPr>
        <w:t xml:space="preserve">. </w:t>
      </w:r>
      <w:r w:rsidRPr="00EE48F6">
        <w:rPr>
          <w:sz w:val="22"/>
          <w:szCs w:val="22"/>
        </w:rPr>
        <w:t xml:space="preserve"> </w:t>
      </w:r>
      <w:r w:rsidR="567337A7" w:rsidRPr="00EE48F6">
        <w:rPr>
          <w:sz w:val="22"/>
          <w:szCs w:val="22"/>
        </w:rPr>
        <w:t xml:space="preserve">To learn more about COVID-19 symptoms, visit the </w:t>
      </w:r>
      <w:hyperlink r:id="rId11">
        <w:r w:rsidR="567337A7" w:rsidRPr="00EE48F6">
          <w:rPr>
            <w:sz w:val="22"/>
            <w:szCs w:val="22"/>
          </w:rPr>
          <w:t>Centers for Disease Control and Prevention</w:t>
        </w:r>
      </w:hyperlink>
      <w:hyperlink r:id="rId12" w:history="1">
        <w:r w:rsidR="105A7720" w:rsidRPr="009A318F">
          <w:rPr>
            <w:rStyle w:val="Hyperlink"/>
            <w:sz w:val="22"/>
            <w:szCs w:val="22"/>
            <w:u w:val="none"/>
          </w:rPr>
          <w:t xml:space="preserve"> </w:t>
        </w:r>
        <w:r w:rsidR="105A7720" w:rsidRPr="00EE48F6">
          <w:rPr>
            <w:rStyle w:val="Hyperlink"/>
            <w:sz w:val="22"/>
            <w:szCs w:val="22"/>
          </w:rPr>
          <w:t>website</w:t>
        </w:r>
      </w:hyperlink>
      <w:r w:rsidR="567337A7" w:rsidRPr="00EE48F6">
        <w:rPr>
          <w:sz w:val="22"/>
          <w:szCs w:val="22"/>
        </w:rPr>
        <w:t>.</w:t>
      </w:r>
    </w:p>
    <w:p w14:paraId="6258399A" w14:textId="415E8729" w:rsidR="002F1CA7" w:rsidRPr="00EE48F6" w:rsidRDefault="00902F12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 xml:space="preserve"> </w:t>
      </w:r>
    </w:p>
    <w:p w14:paraId="6DA6C6E6" w14:textId="77777777" w:rsidR="002F1CA7" w:rsidRPr="00EE48F6" w:rsidRDefault="002F1CA7" w:rsidP="7E53C8EE">
      <w:pPr>
        <w:pStyle w:val="Heading2"/>
        <w:ind w:right="-360"/>
        <w:rPr>
          <w:rFonts w:asciiTheme="minorHAnsi" w:hAnsiTheme="minorHAnsi" w:cstheme="minorHAnsi"/>
          <w:sz w:val="22"/>
          <w:szCs w:val="22"/>
        </w:rPr>
      </w:pPr>
      <w:r w:rsidRPr="00EE48F6">
        <w:rPr>
          <w:rFonts w:asciiTheme="minorHAnsi" w:hAnsiTheme="minorHAnsi" w:cstheme="minorHAnsi"/>
          <w:sz w:val="22"/>
          <w:szCs w:val="22"/>
        </w:rPr>
        <w:t>How is COVID-19 spread?</w:t>
      </w:r>
    </w:p>
    <w:p w14:paraId="69A14ACB" w14:textId="14AA9C10" w:rsidR="00902F12" w:rsidRPr="00EE48F6" w:rsidRDefault="002F1CA7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>Health experts a</w:t>
      </w:r>
      <w:r w:rsidR="00AB1F81" w:rsidRPr="00EE48F6">
        <w:rPr>
          <w:sz w:val="22"/>
          <w:szCs w:val="22"/>
        </w:rPr>
        <w:t xml:space="preserve">re still learning more about how </w:t>
      </w:r>
      <w:r w:rsidR="5FA73F32" w:rsidRPr="00EE48F6">
        <w:rPr>
          <w:sz w:val="22"/>
          <w:szCs w:val="22"/>
        </w:rPr>
        <w:t>COVID-19</w:t>
      </w:r>
      <w:r w:rsidRPr="00EE48F6">
        <w:rPr>
          <w:sz w:val="22"/>
          <w:szCs w:val="22"/>
        </w:rPr>
        <w:t xml:space="preserve"> spread</w:t>
      </w:r>
      <w:r w:rsidR="00AB1F81" w:rsidRPr="00EE48F6">
        <w:rPr>
          <w:sz w:val="22"/>
          <w:szCs w:val="22"/>
        </w:rPr>
        <w:t>s</w:t>
      </w:r>
      <w:r w:rsidRPr="00EE48F6">
        <w:rPr>
          <w:sz w:val="22"/>
          <w:szCs w:val="22"/>
        </w:rPr>
        <w:t xml:space="preserve">. Currently </w:t>
      </w:r>
      <w:r w:rsidR="00AB1F81" w:rsidRPr="00EE48F6">
        <w:rPr>
          <w:sz w:val="22"/>
          <w:szCs w:val="22"/>
        </w:rPr>
        <w:t>experts think</w:t>
      </w:r>
      <w:r w:rsidRPr="00EE48F6">
        <w:rPr>
          <w:sz w:val="22"/>
          <w:szCs w:val="22"/>
        </w:rPr>
        <w:t xml:space="preserve"> the virus spread</w:t>
      </w:r>
      <w:r w:rsidR="41F04A1B" w:rsidRPr="00EE48F6">
        <w:rPr>
          <w:sz w:val="22"/>
          <w:szCs w:val="22"/>
        </w:rPr>
        <w:t>s</w:t>
      </w:r>
      <w:r w:rsidRPr="00EE48F6">
        <w:rPr>
          <w:sz w:val="22"/>
          <w:szCs w:val="22"/>
        </w:rPr>
        <w:t xml:space="preserve"> </w:t>
      </w:r>
      <w:r w:rsidR="7D6EE83D" w:rsidRPr="00EE48F6">
        <w:rPr>
          <w:sz w:val="22"/>
          <w:szCs w:val="22"/>
        </w:rPr>
        <w:t>when an infected person coughs, sneezes, or talks</w:t>
      </w:r>
      <w:r w:rsidR="00423C2F" w:rsidRPr="00EE48F6">
        <w:rPr>
          <w:sz w:val="22"/>
          <w:szCs w:val="22"/>
        </w:rPr>
        <w:t xml:space="preserve"> </w:t>
      </w:r>
      <w:r w:rsidR="000A7BFC" w:rsidRPr="00EE48F6">
        <w:rPr>
          <w:sz w:val="22"/>
          <w:szCs w:val="22"/>
        </w:rPr>
        <w:t xml:space="preserve">close to </w:t>
      </w:r>
      <w:r w:rsidR="00423C2F" w:rsidRPr="00EE48F6">
        <w:rPr>
          <w:sz w:val="22"/>
          <w:szCs w:val="22"/>
        </w:rPr>
        <w:t>other people</w:t>
      </w:r>
      <w:r w:rsidRPr="00EE48F6">
        <w:rPr>
          <w:sz w:val="22"/>
          <w:szCs w:val="22"/>
        </w:rPr>
        <w:t>. Droplets can</w:t>
      </w:r>
      <w:r w:rsidR="0066327D" w:rsidRPr="00EE48F6">
        <w:rPr>
          <w:sz w:val="22"/>
          <w:szCs w:val="22"/>
        </w:rPr>
        <w:t xml:space="preserve"> enter</w:t>
      </w:r>
      <w:r w:rsidRPr="00EE48F6">
        <w:rPr>
          <w:sz w:val="22"/>
          <w:szCs w:val="22"/>
        </w:rPr>
        <w:t xml:space="preserve"> the mouths or no</w:t>
      </w:r>
      <w:r w:rsidR="24891F54" w:rsidRPr="00EE48F6">
        <w:rPr>
          <w:sz w:val="22"/>
          <w:szCs w:val="22"/>
        </w:rPr>
        <w:t>ses of</w:t>
      </w:r>
      <w:r w:rsidRPr="00EE48F6">
        <w:rPr>
          <w:sz w:val="22"/>
          <w:szCs w:val="22"/>
        </w:rPr>
        <w:t xml:space="preserve"> people </w:t>
      </w:r>
      <w:r w:rsidR="00AB1F81" w:rsidRPr="00EE48F6">
        <w:rPr>
          <w:sz w:val="22"/>
          <w:szCs w:val="22"/>
        </w:rPr>
        <w:t>who are nearby or can be</w:t>
      </w:r>
      <w:r w:rsidR="00423C2F" w:rsidRPr="00EE48F6">
        <w:rPr>
          <w:sz w:val="22"/>
          <w:szCs w:val="22"/>
        </w:rPr>
        <w:t xml:space="preserve"> inhaled by </w:t>
      </w:r>
      <w:r w:rsidRPr="00EE48F6">
        <w:rPr>
          <w:sz w:val="22"/>
          <w:szCs w:val="22"/>
        </w:rPr>
        <w:t>people who are in close contact with one another</w:t>
      </w:r>
      <w:r w:rsidR="000A7BFC" w:rsidRPr="00EE48F6">
        <w:rPr>
          <w:sz w:val="22"/>
          <w:szCs w:val="22"/>
        </w:rPr>
        <w:t>. C</w:t>
      </w:r>
      <w:r w:rsidR="00CD7F90" w:rsidRPr="00EE48F6">
        <w:rPr>
          <w:sz w:val="22"/>
          <w:szCs w:val="22"/>
        </w:rPr>
        <w:t xml:space="preserve">lose contact </w:t>
      </w:r>
      <w:r w:rsidR="000A7BFC" w:rsidRPr="00EE48F6">
        <w:rPr>
          <w:sz w:val="22"/>
          <w:szCs w:val="22"/>
        </w:rPr>
        <w:t xml:space="preserve">means being within 6 feet of someone for about </w:t>
      </w:r>
      <w:r w:rsidR="00B56C7B" w:rsidRPr="00EE48F6">
        <w:rPr>
          <w:sz w:val="22"/>
          <w:szCs w:val="22"/>
        </w:rPr>
        <w:t>15</w:t>
      </w:r>
      <w:r w:rsidR="000A7BFC" w:rsidRPr="00EE48F6">
        <w:rPr>
          <w:sz w:val="22"/>
          <w:szCs w:val="22"/>
        </w:rPr>
        <w:t xml:space="preserve"> minutes, or if someone with COVID-19 coughed on you, kissed you, shared utensils with you, or you had direct contact with their body secretions.</w:t>
      </w:r>
      <w:r w:rsidRPr="00EE48F6">
        <w:rPr>
          <w:sz w:val="22"/>
          <w:szCs w:val="22"/>
        </w:rPr>
        <w:t xml:space="preserve"> </w:t>
      </w:r>
    </w:p>
    <w:p w14:paraId="0A926A76" w14:textId="77777777" w:rsidR="008450DD" w:rsidRPr="00EE48F6" w:rsidRDefault="008450DD" w:rsidP="000D042A">
      <w:pPr>
        <w:pStyle w:val="BodyText"/>
        <w:rPr>
          <w:sz w:val="22"/>
          <w:szCs w:val="22"/>
        </w:rPr>
      </w:pPr>
    </w:p>
    <w:p w14:paraId="756320FD" w14:textId="4435FFE6" w:rsidR="002F1CA7" w:rsidRPr="00EE48F6" w:rsidRDefault="002F1CA7" w:rsidP="000D042A">
      <w:pPr>
        <w:pStyle w:val="BodyText"/>
        <w:rPr>
          <w:strike/>
          <w:sz w:val="22"/>
          <w:szCs w:val="22"/>
        </w:rPr>
      </w:pPr>
      <w:r w:rsidRPr="00EE48F6">
        <w:rPr>
          <w:sz w:val="22"/>
          <w:szCs w:val="22"/>
        </w:rPr>
        <w:t xml:space="preserve">The virus can also spread when a person touches a surface that has the novel coronavirus on it and then touches their own mouth, eyes, or nose. People </w:t>
      </w:r>
      <w:r w:rsidR="00B50F67" w:rsidRPr="00EE48F6">
        <w:rPr>
          <w:sz w:val="22"/>
          <w:szCs w:val="22"/>
        </w:rPr>
        <w:t xml:space="preserve">infected with COVID-19 </w:t>
      </w:r>
      <w:r w:rsidRPr="00EE48F6">
        <w:rPr>
          <w:sz w:val="22"/>
          <w:szCs w:val="22"/>
        </w:rPr>
        <w:t>are thought to be</w:t>
      </w:r>
      <w:r w:rsidR="00B50F67" w:rsidRPr="00EE48F6">
        <w:rPr>
          <w:sz w:val="22"/>
          <w:szCs w:val="22"/>
        </w:rPr>
        <w:t xml:space="preserve"> most contagious when they are feeling</w:t>
      </w:r>
      <w:r w:rsidR="00423C2F" w:rsidRPr="00EE48F6">
        <w:rPr>
          <w:sz w:val="22"/>
          <w:szCs w:val="22"/>
        </w:rPr>
        <w:t xml:space="preserve"> sick</w:t>
      </w:r>
      <w:r w:rsidR="00B50F67" w:rsidRPr="00EE48F6">
        <w:rPr>
          <w:sz w:val="22"/>
          <w:szCs w:val="22"/>
        </w:rPr>
        <w:t xml:space="preserve">, </w:t>
      </w:r>
      <w:r w:rsidR="00F53250" w:rsidRPr="00EE48F6">
        <w:rPr>
          <w:sz w:val="22"/>
          <w:szCs w:val="22"/>
        </w:rPr>
        <w:t>but we also</w:t>
      </w:r>
      <w:r w:rsidR="00F53250" w:rsidRPr="00EE48F6">
        <w:rPr>
          <w:color w:val="23221F"/>
          <w:sz w:val="22"/>
          <w:szCs w:val="22"/>
        </w:rPr>
        <w:t xml:space="preserve"> know </w:t>
      </w:r>
      <w:r w:rsidR="004B5C15" w:rsidRPr="00EE48F6">
        <w:rPr>
          <w:color w:val="23221F"/>
          <w:sz w:val="22"/>
          <w:szCs w:val="22"/>
        </w:rPr>
        <w:t xml:space="preserve">they can spread the virus to others </w:t>
      </w:r>
      <w:r w:rsidR="004B5C15" w:rsidRPr="00EE48F6">
        <w:rPr>
          <w:sz w:val="22"/>
          <w:szCs w:val="22"/>
        </w:rPr>
        <w:t>up to 48 hours before symptoms begin or even if they never develop symptoms.</w:t>
      </w:r>
      <w:r w:rsidR="00F53250" w:rsidRPr="00EE48F6">
        <w:rPr>
          <w:color w:val="23221F"/>
          <w:sz w:val="22"/>
          <w:szCs w:val="22"/>
        </w:rPr>
        <w:t> </w:t>
      </w:r>
    </w:p>
    <w:p w14:paraId="47AA770F" w14:textId="77777777" w:rsidR="000F4874" w:rsidRPr="00EE48F6" w:rsidRDefault="000F4874" w:rsidP="00266CD8">
      <w:pPr>
        <w:spacing w:after="0"/>
        <w:rPr>
          <w:rFonts w:eastAsia="Times New Roman" w:cstheme="minorHAnsi"/>
          <w:shd w:val="clear" w:color="auto" w:fill="FFFFFF"/>
          <w:lang w:val="en"/>
        </w:rPr>
      </w:pPr>
    </w:p>
    <w:p w14:paraId="76F57342" w14:textId="279CDBD6" w:rsidR="002F1CA7" w:rsidRPr="00B957E2" w:rsidRDefault="002F1CA7" w:rsidP="7E53C8EE">
      <w:pPr>
        <w:pStyle w:val="Heading2"/>
        <w:ind w:right="-360"/>
        <w:rPr>
          <w:rFonts w:asciiTheme="minorHAnsi" w:hAnsiTheme="minorHAnsi" w:cstheme="minorHAnsi"/>
        </w:rPr>
      </w:pPr>
      <w:r w:rsidRPr="00B957E2">
        <w:rPr>
          <w:rFonts w:asciiTheme="minorHAnsi" w:hAnsiTheme="minorHAnsi" w:cstheme="minorHAnsi"/>
        </w:rPr>
        <w:t>Who is at risk for severe illness from COVID-19?</w:t>
      </w:r>
    </w:p>
    <w:p w14:paraId="415393CD" w14:textId="4130175D" w:rsidR="002F1CA7" w:rsidRPr="00EE48F6" w:rsidRDefault="002F1CA7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>People who are considered most at risk are those 60 years or older, people with health conditio</w:t>
      </w:r>
      <w:r w:rsidR="00AB1F81" w:rsidRPr="00EE48F6">
        <w:rPr>
          <w:sz w:val="22"/>
          <w:szCs w:val="22"/>
        </w:rPr>
        <w:t>ns</w:t>
      </w:r>
      <w:r w:rsidR="00E63C36" w:rsidRPr="00EE48F6">
        <w:rPr>
          <w:sz w:val="22"/>
          <w:szCs w:val="22"/>
        </w:rPr>
        <w:t xml:space="preserve"> such as heart or lung disease, diabetes,</w:t>
      </w:r>
      <w:r w:rsidR="00AB1F81" w:rsidRPr="00EE48F6">
        <w:rPr>
          <w:sz w:val="22"/>
          <w:szCs w:val="22"/>
        </w:rPr>
        <w:t xml:space="preserve"> or weakened immune systems, and pregnant people</w:t>
      </w:r>
      <w:r w:rsidRPr="00EE48F6">
        <w:rPr>
          <w:sz w:val="22"/>
          <w:szCs w:val="22"/>
        </w:rPr>
        <w:t>.</w:t>
      </w:r>
      <w:r w:rsidR="00C36206" w:rsidRPr="00EE48F6">
        <w:rPr>
          <w:sz w:val="22"/>
          <w:szCs w:val="22"/>
        </w:rPr>
        <w:t xml:space="preserve"> Children are not currently a high-risk group for serious illness from this virus</w:t>
      </w:r>
      <w:r w:rsidR="00863DC8" w:rsidRPr="00EE48F6">
        <w:rPr>
          <w:sz w:val="22"/>
          <w:szCs w:val="22"/>
        </w:rPr>
        <w:t>.</w:t>
      </w:r>
      <w:r w:rsidR="00C36206" w:rsidRPr="00EE48F6">
        <w:rPr>
          <w:sz w:val="22"/>
          <w:szCs w:val="22"/>
        </w:rPr>
        <w:t xml:space="preserve"> </w:t>
      </w:r>
      <w:r w:rsidR="00863DC8" w:rsidRPr="00EE48F6">
        <w:rPr>
          <w:sz w:val="22"/>
          <w:szCs w:val="22"/>
        </w:rPr>
        <w:t xml:space="preserve">However, </w:t>
      </w:r>
      <w:r w:rsidR="00C36206" w:rsidRPr="00EE48F6">
        <w:rPr>
          <w:sz w:val="22"/>
          <w:szCs w:val="22"/>
        </w:rPr>
        <w:t>there have been a few cases of multi-system inflammatory syndrome in children (MIS-C), a rare complication of COVID-19 i</w:t>
      </w:r>
      <w:r w:rsidR="00863DC8" w:rsidRPr="00EE48F6">
        <w:rPr>
          <w:sz w:val="22"/>
          <w:szCs w:val="22"/>
        </w:rPr>
        <w:t>n children. Children with</w:t>
      </w:r>
      <w:r w:rsidR="00C36206" w:rsidRPr="00EE48F6">
        <w:rPr>
          <w:sz w:val="22"/>
          <w:szCs w:val="22"/>
        </w:rPr>
        <w:t xml:space="preserve"> certain health conditions, such as heart disease, asthma</w:t>
      </w:r>
      <w:r w:rsidR="00863DC8" w:rsidRPr="00EE48F6">
        <w:rPr>
          <w:sz w:val="22"/>
          <w:szCs w:val="22"/>
        </w:rPr>
        <w:t xml:space="preserve"> or weakened immune systems may be</w:t>
      </w:r>
      <w:r w:rsidR="00C36206" w:rsidRPr="00EE48F6">
        <w:rPr>
          <w:sz w:val="22"/>
          <w:szCs w:val="22"/>
        </w:rPr>
        <w:t xml:space="preserve"> at higher risk.</w:t>
      </w:r>
    </w:p>
    <w:p w14:paraId="3E59FDCF" w14:textId="77777777" w:rsidR="002F1CA7" w:rsidRPr="00EE48F6" w:rsidRDefault="002F1CA7" w:rsidP="000D042A">
      <w:pPr>
        <w:pStyle w:val="BodyText"/>
        <w:rPr>
          <w:sz w:val="22"/>
          <w:szCs w:val="22"/>
        </w:rPr>
      </w:pPr>
    </w:p>
    <w:p w14:paraId="1D6ABBFA" w14:textId="7F41031A" w:rsidR="002F1CA7" w:rsidRPr="00B957E2" w:rsidRDefault="002F1CA7" w:rsidP="7E53C8EE">
      <w:pPr>
        <w:pStyle w:val="Heading2"/>
        <w:ind w:right="-360"/>
        <w:rPr>
          <w:rFonts w:asciiTheme="minorHAnsi" w:hAnsiTheme="minorHAnsi" w:cstheme="minorHAnsi"/>
        </w:rPr>
      </w:pPr>
      <w:r w:rsidRPr="00B957E2">
        <w:rPr>
          <w:rFonts w:asciiTheme="minorHAnsi" w:hAnsiTheme="minorHAnsi" w:cstheme="minorHAnsi"/>
        </w:rPr>
        <w:t>How can I protect myself and my family from COVID-19?</w:t>
      </w:r>
    </w:p>
    <w:p w14:paraId="5BCF45F5" w14:textId="26F2EC26" w:rsidR="001A31E8" w:rsidRPr="00EE48F6" w:rsidRDefault="002C3337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 xml:space="preserve">Currently, there are no vaccines available to prevent COVID-19 infections. </w:t>
      </w:r>
    </w:p>
    <w:p w14:paraId="31D1BE3F" w14:textId="5443EB19" w:rsidR="00E41451" w:rsidRPr="00EE48F6" w:rsidRDefault="00E41451" w:rsidP="000D042A">
      <w:pPr>
        <w:pStyle w:val="BodyText"/>
        <w:rPr>
          <w:sz w:val="22"/>
          <w:szCs w:val="22"/>
        </w:rPr>
      </w:pPr>
    </w:p>
    <w:p w14:paraId="22BA2E21" w14:textId="505A4339" w:rsidR="002F1CA7" w:rsidRPr="00EE48F6" w:rsidRDefault="002F1CA7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>The best ways to protect yourself and your family are to:</w:t>
      </w:r>
    </w:p>
    <w:p w14:paraId="5B886654" w14:textId="77777777" w:rsidR="002F1CA7" w:rsidRPr="00EE48F6" w:rsidRDefault="002F1CA7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Wash hands often with soap and water for at least 20 seconds. If not available, u</w:t>
      </w:r>
      <w:r w:rsidR="00746F51" w:rsidRPr="00EE48F6">
        <w:rPr>
          <w:sz w:val="22"/>
          <w:szCs w:val="22"/>
        </w:rPr>
        <w:t>se hand sanitizer (60% alcohol or greater). Do not use sanitizer with children under age two.</w:t>
      </w:r>
    </w:p>
    <w:p w14:paraId="1ACA8327" w14:textId="77777777" w:rsidR="002F1CA7" w:rsidRPr="00EE48F6" w:rsidRDefault="002F1CA7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Avoid touching your eyes, nose, or mouth with unwashed hands.</w:t>
      </w:r>
    </w:p>
    <w:p w14:paraId="66163274" w14:textId="77777777" w:rsidR="002F1CA7" w:rsidRPr="00EE48F6" w:rsidRDefault="002F1CA7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Avoid contact with people who are sick.</w:t>
      </w:r>
    </w:p>
    <w:p w14:paraId="7C9A6A52" w14:textId="77777777" w:rsidR="002F1CA7" w:rsidRPr="00EE48F6" w:rsidRDefault="002F1CA7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Stay home while you are sick and avoid close contact with others.</w:t>
      </w:r>
    </w:p>
    <w:p w14:paraId="4AEDD85B" w14:textId="77777777" w:rsidR="002F1CA7" w:rsidRPr="00EE48F6" w:rsidRDefault="002F1CA7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Cover your mouth/nose with a tissue or sleeve when coughing or sneezing.</w:t>
      </w:r>
    </w:p>
    <w:p w14:paraId="2191EB9C" w14:textId="77777777" w:rsidR="002F1CA7" w:rsidRPr="00EE48F6" w:rsidRDefault="00E35612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Clean frequently</w:t>
      </w:r>
      <w:r w:rsidR="002F1CA7" w:rsidRPr="00EE48F6">
        <w:rPr>
          <w:sz w:val="22"/>
          <w:szCs w:val="22"/>
        </w:rPr>
        <w:t xml:space="preserve"> touched surfaces and objects (like doorknobs and light switches). Regular household cleaners are effective.</w:t>
      </w:r>
    </w:p>
    <w:p w14:paraId="5C2DBF8D" w14:textId="3BD923BC" w:rsidR="007D6F65" w:rsidRPr="00EE48F6" w:rsidRDefault="00C17C3F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W</w:t>
      </w:r>
      <w:r w:rsidR="002F1CA7" w:rsidRPr="00EE48F6">
        <w:rPr>
          <w:sz w:val="22"/>
          <w:szCs w:val="22"/>
        </w:rPr>
        <w:t>ork from home</w:t>
      </w:r>
      <w:r w:rsidR="00E63C36" w:rsidRPr="00EE48F6">
        <w:rPr>
          <w:sz w:val="22"/>
          <w:szCs w:val="22"/>
        </w:rPr>
        <w:t xml:space="preserve"> </w:t>
      </w:r>
      <w:r w:rsidR="00FF7FD6" w:rsidRPr="00EE48F6">
        <w:rPr>
          <w:sz w:val="22"/>
          <w:szCs w:val="22"/>
        </w:rPr>
        <w:t>if</w:t>
      </w:r>
      <w:r w:rsidR="002F1CA7" w:rsidRPr="00EE48F6">
        <w:rPr>
          <w:sz w:val="22"/>
          <w:szCs w:val="22"/>
        </w:rPr>
        <w:t xml:space="preserve"> possible, avoid</w:t>
      </w:r>
      <w:r w:rsidRPr="00EE48F6">
        <w:rPr>
          <w:sz w:val="22"/>
          <w:szCs w:val="22"/>
        </w:rPr>
        <w:t xml:space="preserve"> </w:t>
      </w:r>
      <w:r w:rsidR="002F1CA7" w:rsidRPr="00EE48F6">
        <w:rPr>
          <w:sz w:val="22"/>
          <w:szCs w:val="22"/>
        </w:rPr>
        <w:t>large gatherings, and practi</w:t>
      </w:r>
      <w:r w:rsidRPr="00EE48F6">
        <w:rPr>
          <w:sz w:val="22"/>
          <w:szCs w:val="22"/>
        </w:rPr>
        <w:t>ce</w:t>
      </w:r>
      <w:r w:rsidR="002F1CA7" w:rsidRPr="00EE48F6">
        <w:rPr>
          <w:sz w:val="22"/>
          <w:szCs w:val="22"/>
        </w:rPr>
        <w:t xml:space="preserve"> </w:t>
      </w:r>
      <w:r w:rsidR="008A5D18" w:rsidRPr="00EE48F6">
        <w:rPr>
          <w:sz w:val="22"/>
          <w:szCs w:val="22"/>
        </w:rPr>
        <w:t xml:space="preserve">physical </w:t>
      </w:r>
      <w:r w:rsidR="002F1CA7" w:rsidRPr="00EE48F6">
        <w:rPr>
          <w:sz w:val="22"/>
          <w:szCs w:val="22"/>
        </w:rPr>
        <w:t xml:space="preserve">distancing </w:t>
      </w:r>
      <w:r w:rsidR="0098225D" w:rsidRPr="00EE48F6">
        <w:rPr>
          <w:sz w:val="22"/>
          <w:szCs w:val="22"/>
        </w:rPr>
        <w:t>by staying</w:t>
      </w:r>
      <w:r w:rsidR="00E35612" w:rsidRPr="00EE48F6">
        <w:rPr>
          <w:sz w:val="22"/>
          <w:szCs w:val="22"/>
        </w:rPr>
        <w:t xml:space="preserve"> </w:t>
      </w:r>
      <w:r w:rsidR="002F1CA7" w:rsidRPr="00EE48F6">
        <w:rPr>
          <w:sz w:val="22"/>
          <w:szCs w:val="22"/>
        </w:rPr>
        <w:t>6 feet away from other</w:t>
      </w:r>
      <w:r w:rsidRPr="00EE48F6">
        <w:rPr>
          <w:sz w:val="22"/>
          <w:szCs w:val="22"/>
        </w:rPr>
        <w:t>s.</w:t>
      </w:r>
    </w:p>
    <w:p w14:paraId="1B9C531C" w14:textId="38F492D4" w:rsidR="002C3337" w:rsidRPr="00EE48F6" w:rsidRDefault="00EA1379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W</w:t>
      </w:r>
      <w:r w:rsidR="00863DC8" w:rsidRPr="00EE48F6">
        <w:rPr>
          <w:sz w:val="22"/>
          <w:szCs w:val="22"/>
        </w:rPr>
        <w:t>ear a</w:t>
      </w:r>
      <w:r w:rsidR="007D6F65" w:rsidRPr="00EE48F6">
        <w:rPr>
          <w:sz w:val="22"/>
          <w:szCs w:val="22"/>
        </w:rPr>
        <w:t xml:space="preserve"> </w:t>
      </w:r>
      <w:r w:rsidRPr="00EE48F6">
        <w:rPr>
          <w:sz w:val="22"/>
          <w:szCs w:val="22"/>
        </w:rPr>
        <w:t>face covering</w:t>
      </w:r>
      <w:r w:rsidR="00863DC8" w:rsidRPr="00EE48F6">
        <w:rPr>
          <w:sz w:val="22"/>
          <w:szCs w:val="22"/>
        </w:rPr>
        <w:t xml:space="preserve"> that</w:t>
      </w:r>
      <w:r w:rsidR="007D6F65" w:rsidRPr="00EE48F6">
        <w:rPr>
          <w:sz w:val="22"/>
          <w:szCs w:val="22"/>
        </w:rPr>
        <w:t xml:space="preserve"> covers your mouth and nose</w:t>
      </w:r>
      <w:r w:rsidR="00863DC8" w:rsidRPr="00EE48F6">
        <w:rPr>
          <w:sz w:val="22"/>
          <w:szCs w:val="22"/>
        </w:rPr>
        <w:t xml:space="preserve"> (people age 2 and older)</w:t>
      </w:r>
      <w:r w:rsidR="007D6F65" w:rsidRPr="00EE48F6">
        <w:rPr>
          <w:sz w:val="22"/>
          <w:szCs w:val="22"/>
        </w:rPr>
        <w:t xml:space="preserve"> when </w:t>
      </w:r>
      <w:r w:rsidRPr="00EE48F6">
        <w:rPr>
          <w:sz w:val="22"/>
          <w:szCs w:val="22"/>
        </w:rPr>
        <w:t>you are in</w:t>
      </w:r>
      <w:r w:rsidR="00C17C3F" w:rsidRPr="00EE48F6">
        <w:rPr>
          <w:sz w:val="22"/>
          <w:szCs w:val="22"/>
        </w:rPr>
        <w:t xml:space="preserve"> a </w:t>
      </w:r>
      <w:r w:rsidRPr="00EE48F6">
        <w:rPr>
          <w:sz w:val="22"/>
          <w:szCs w:val="22"/>
        </w:rPr>
        <w:t>public place</w:t>
      </w:r>
      <w:r w:rsidR="00C17C3F" w:rsidRPr="00EE48F6">
        <w:rPr>
          <w:sz w:val="22"/>
          <w:szCs w:val="22"/>
        </w:rPr>
        <w:t xml:space="preserve"> </w:t>
      </w:r>
      <w:r w:rsidR="00863DC8" w:rsidRPr="00EE48F6">
        <w:rPr>
          <w:sz w:val="22"/>
          <w:szCs w:val="22"/>
        </w:rPr>
        <w:t>where</w:t>
      </w:r>
      <w:r w:rsidRPr="00EE48F6">
        <w:rPr>
          <w:sz w:val="22"/>
          <w:szCs w:val="22"/>
        </w:rPr>
        <w:t xml:space="preserve"> </w:t>
      </w:r>
      <w:r w:rsidR="00863DC8" w:rsidRPr="00EE48F6">
        <w:rPr>
          <w:sz w:val="22"/>
          <w:szCs w:val="22"/>
        </w:rPr>
        <w:t>you cannot</w:t>
      </w:r>
      <w:r w:rsidRPr="00EE48F6">
        <w:rPr>
          <w:sz w:val="22"/>
          <w:szCs w:val="22"/>
        </w:rPr>
        <w:t xml:space="preserve"> stay 6-feet away from others</w:t>
      </w:r>
      <w:r w:rsidR="00863DC8" w:rsidRPr="00EE48F6">
        <w:rPr>
          <w:sz w:val="22"/>
          <w:szCs w:val="22"/>
        </w:rPr>
        <w:t xml:space="preserve"> (this includes in </w:t>
      </w:r>
      <w:proofErr w:type="gramStart"/>
      <w:r w:rsidR="00863DC8" w:rsidRPr="00EE48F6">
        <w:rPr>
          <w:sz w:val="22"/>
          <w:szCs w:val="22"/>
        </w:rPr>
        <w:t>child care</w:t>
      </w:r>
      <w:proofErr w:type="gramEnd"/>
      <w:r w:rsidR="00863DC8" w:rsidRPr="00EE48F6">
        <w:rPr>
          <w:sz w:val="22"/>
          <w:szCs w:val="22"/>
        </w:rPr>
        <w:t>)</w:t>
      </w:r>
      <w:r w:rsidRPr="00EE48F6">
        <w:rPr>
          <w:sz w:val="22"/>
          <w:szCs w:val="22"/>
        </w:rPr>
        <w:t>.</w:t>
      </w:r>
    </w:p>
    <w:p w14:paraId="3EBA5905" w14:textId="79EBCCEA" w:rsidR="002F1CA7" w:rsidRPr="00EE48F6" w:rsidRDefault="00575891" w:rsidP="000D042A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00EE48F6">
        <w:rPr>
          <w:sz w:val="22"/>
          <w:szCs w:val="22"/>
        </w:rPr>
        <w:t>C</w:t>
      </w:r>
      <w:r w:rsidR="002F1CA7" w:rsidRPr="00EE48F6">
        <w:rPr>
          <w:sz w:val="22"/>
          <w:szCs w:val="22"/>
        </w:rPr>
        <w:t xml:space="preserve">heck </w:t>
      </w:r>
      <w:hyperlink r:id="rId13" w:history="1">
        <w:r w:rsidR="002F1CA7" w:rsidRPr="00EE48F6">
          <w:rPr>
            <w:rStyle w:val="Hyperlink"/>
            <w:sz w:val="22"/>
            <w:szCs w:val="22"/>
          </w:rPr>
          <w:t>CDC</w:t>
        </w:r>
        <w:r w:rsidR="00EA1379" w:rsidRPr="00EE48F6">
          <w:rPr>
            <w:rStyle w:val="Hyperlink"/>
            <w:sz w:val="22"/>
            <w:szCs w:val="22"/>
          </w:rPr>
          <w:t>’s</w:t>
        </w:r>
        <w:r w:rsidR="00C17C3F" w:rsidRPr="00EE48F6">
          <w:rPr>
            <w:rStyle w:val="Hyperlink"/>
            <w:sz w:val="22"/>
            <w:szCs w:val="22"/>
          </w:rPr>
          <w:t xml:space="preserve"> </w:t>
        </w:r>
        <w:r w:rsidR="002F1CA7" w:rsidRPr="00EE48F6">
          <w:rPr>
            <w:rStyle w:val="Hyperlink"/>
            <w:sz w:val="22"/>
            <w:szCs w:val="22"/>
          </w:rPr>
          <w:t xml:space="preserve">Travel Alerts </w:t>
        </w:r>
        <w:r w:rsidR="004A0349" w:rsidRPr="00EE48F6">
          <w:rPr>
            <w:rStyle w:val="Hyperlink"/>
            <w:sz w:val="22"/>
            <w:szCs w:val="22"/>
          </w:rPr>
          <w:t xml:space="preserve">and </w:t>
        </w:r>
        <w:r w:rsidR="00863DC8" w:rsidRPr="00EE48F6">
          <w:rPr>
            <w:rStyle w:val="Hyperlink"/>
            <w:sz w:val="22"/>
            <w:szCs w:val="22"/>
          </w:rPr>
          <w:t>T</w:t>
        </w:r>
        <w:r w:rsidR="004A0349" w:rsidRPr="00EE48F6">
          <w:rPr>
            <w:rStyle w:val="Hyperlink"/>
            <w:sz w:val="22"/>
            <w:szCs w:val="22"/>
          </w:rPr>
          <w:t xml:space="preserve">ips </w:t>
        </w:r>
        <w:r w:rsidR="002F1CA7" w:rsidRPr="00EE48F6">
          <w:rPr>
            <w:rStyle w:val="Hyperlink"/>
            <w:sz w:val="22"/>
            <w:szCs w:val="22"/>
          </w:rPr>
          <w:t>for COVID</w:t>
        </w:r>
        <w:r w:rsidR="002F2FC0" w:rsidRPr="00EE48F6">
          <w:rPr>
            <w:rStyle w:val="Hyperlink"/>
            <w:sz w:val="22"/>
            <w:szCs w:val="22"/>
          </w:rPr>
          <w:t>-19</w:t>
        </w:r>
      </w:hyperlink>
      <w:r w:rsidR="003C46C7">
        <w:rPr>
          <w:sz w:val="22"/>
          <w:szCs w:val="22"/>
        </w:rPr>
        <w:t xml:space="preserve"> if traveling within the United States or overseas.</w:t>
      </w:r>
    </w:p>
    <w:p w14:paraId="2D0AF67A" w14:textId="4E485035" w:rsidR="0098225D" w:rsidRPr="00E41451" w:rsidRDefault="0098225D" w:rsidP="00D516B2">
      <w:pPr>
        <w:spacing w:after="0" w:line="240" w:lineRule="auto"/>
        <w:rPr>
          <w:rFonts w:cstheme="minorHAnsi"/>
          <w:sz w:val="20"/>
          <w:szCs w:val="20"/>
        </w:rPr>
      </w:pPr>
    </w:p>
    <w:p w14:paraId="3E5C5140" w14:textId="7257A581" w:rsidR="00D34DAF" w:rsidRPr="00B957E2" w:rsidRDefault="00D34DAF" w:rsidP="00D516B2">
      <w:pPr>
        <w:spacing w:after="0" w:line="240" w:lineRule="auto"/>
        <w:rPr>
          <w:rFonts w:eastAsia="Times New Roman" w:cstheme="minorHAnsi"/>
        </w:rPr>
      </w:pPr>
      <w:r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What should I do if my child </w:t>
      </w:r>
      <w:r w:rsidR="004D17D3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had close contact with a </w:t>
      </w:r>
      <w:r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>suspected or confirmed case of COVID-19 in the childcare facility</w:t>
      </w:r>
      <w:r w:rsidR="007531AE"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 while the case was showing symptoms or in the 48 hours</w:t>
      </w:r>
      <w:r w:rsidR="00022331"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 </w:t>
      </w:r>
      <w:r w:rsidR="00575891"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before </w:t>
      </w:r>
      <w:r w:rsidR="00022331"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>symptoms</w:t>
      </w:r>
      <w:r w:rsidR="007531AE"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 began? </w:t>
      </w:r>
    </w:p>
    <w:p w14:paraId="11FBC01D" w14:textId="605A9C50" w:rsidR="000E7788" w:rsidRPr="00EE48F6" w:rsidRDefault="00D34DAF" w:rsidP="00266CD8">
      <w:pPr>
        <w:pStyle w:val="ListParagraph"/>
        <w:numPr>
          <w:ilvl w:val="0"/>
          <w:numId w:val="26"/>
        </w:numPr>
        <w:rPr>
          <w:rFonts w:eastAsia="Times New Roman" w:cstheme="minorHAnsi"/>
          <w:lang w:val="en"/>
        </w:rPr>
      </w:pPr>
      <w:r w:rsidRPr="00EE48F6">
        <w:rPr>
          <w:rFonts w:eastAsia="Times New Roman" w:cstheme="minorHAnsi"/>
          <w:lang w:val="en"/>
        </w:rPr>
        <w:t>Anyone who has had close contact with someone who</w:t>
      </w:r>
      <w:r w:rsidR="007531AE" w:rsidRPr="00EE48F6">
        <w:rPr>
          <w:rFonts w:eastAsia="Times New Roman" w:cstheme="minorHAnsi"/>
          <w:lang w:val="en"/>
        </w:rPr>
        <w:t xml:space="preserve"> is suspected or confirmed with COVID-19 </w:t>
      </w:r>
      <w:r w:rsidRPr="00EE48F6">
        <w:rPr>
          <w:rFonts w:eastAsia="Times New Roman" w:cstheme="minorHAnsi"/>
          <w:lang w:val="en"/>
        </w:rPr>
        <w:t>should stay home for 14 days</w:t>
      </w:r>
      <w:r w:rsidR="0077165B" w:rsidRPr="00EE48F6">
        <w:rPr>
          <w:rFonts w:eastAsia="Times New Roman" w:cstheme="minorHAnsi"/>
          <w:lang w:val="en"/>
        </w:rPr>
        <w:t xml:space="preserve">, </w:t>
      </w:r>
      <w:r w:rsidRPr="00EE48F6">
        <w:rPr>
          <w:rFonts w:eastAsia="Times New Roman" w:cstheme="minorHAnsi"/>
          <w:lang w:val="en"/>
        </w:rPr>
        <w:t>monitor for</w:t>
      </w:r>
      <w:r w:rsidR="00AE31F0" w:rsidRPr="00EE48F6">
        <w:rPr>
          <w:rFonts w:eastAsia="Times New Roman" w:cstheme="minorHAnsi"/>
          <w:lang w:val="en"/>
        </w:rPr>
        <w:t xml:space="preserve"> symptoms and call their health</w:t>
      </w:r>
      <w:r w:rsidRPr="00EE48F6">
        <w:rPr>
          <w:rFonts w:eastAsia="Times New Roman" w:cstheme="minorHAnsi"/>
          <w:lang w:val="en"/>
        </w:rPr>
        <w:t xml:space="preserve">care provider if they become sick.  </w:t>
      </w:r>
    </w:p>
    <w:p w14:paraId="4BB85F13" w14:textId="755E8288" w:rsidR="000E7788" w:rsidRPr="00EE48F6" w:rsidRDefault="00DC603F" w:rsidP="00266CD8">
      <w:pPr>
        <w:pStyle w:val="ListParagraph"/>
        <w:numPr>
          <w:ilvl w:val="0"/>
          <w:numId w:val="26"/>
        </w:numPr>
        <w:spacing w:after="0"/>
        <w:rPr>
          <w:rFonts w:cstheme="minorHAnsi"/>
          <w:lang w:val="en"/>
        </w:rPr>
      </w:pPr>
      <w:r w:rsidRPr="00EE48F6">
        <w:rPr>
          <w:rFonts w:eastAsia="Times New Roman" w:cstheme="minorHAnsi"/>
          <w:lang w:val="en"/>
        </w:rPr>
        <w:t>If you work in ess</w:t>
      </w:r>
      <w:r w:rsidR="00AE31F0" w:rsidRPr="00EE48F6">
        <w:rPr>
          <w:rFonts w:eastAsia="Times New Roman" w:cstheme="minorHAnsi"/>
          <w:lang w:val="en"/>
        </w:rPr>
        <w:t>ential services (such as health</w:t>
      </w:r>
      <w:r w:rsidRPr="00EE48F6">
        <w:rPr>
          <w:rFonts w:eastAsia="Times New Roman" w:cstheme="minorHAnsi"/>
          <w:lang w:val="en"/>
        </w:rPr>
        <w:t xml:space="preserve">care), </w:t>
      </w:r>
      <w:r w:rsidR="004E3981" w:rsidRPr="00EE48F6">
        <w:rPr>
          <w:rFonts w:eastAsia="Times New Roman" w:cstheme="minorHAnsi"/>
          <w:lang w:val="en"/>
        </w:rPr>
        <w:t xml:space="preserve">and you are unable to keep your child at home and out of child care during this 14-day period because it affects your ability to continue </w:t>
      </w:r>
      <w:r w:rsidR="002E113C" w:rsidRPr="00EE48F6">
        <w:rPr>
          <w:rFonts w:eastAsia="Times New Roman" w:cstheme="minorHAnsi"/>
          <w:lang w:val="en"/>
        </w:rPr>
        <w:t xml:space="preserve">to </w:t>
      </w:r>
      <w:r w:rsidR="004E3981" w:rsidRPr="00EE48F6">
        <w:rPr>
          <w:rFonts w:eastAsia="Times New Roman" w:cstheme="minorHAnsi"/>
          <w:lang w:val="en"/>
        </w:rPr>
        <w:t>provid</w:t>
      </w:r>
      <w:r w:rsidR="002E113C" w:rsidRPr="00EE48F6">
        <w:rPr>
          <w:rFonts w:eastAsia="Times New Roman" w:cstheme="minorHAnsi"/>
          <w:lang w:val="en"/>
        </w:rPr>
        <w:t>e</w:t>
      </w:r>
      <w:r w:rsidR="004E3981" w:rsidRPr="00EE48F6">
        <w:rPr>
          <w:rFonts w:eastAsia="Times New Roman" w:cstheme="minorHAnsi"/>
          <w:lang w:val="en"/>
        </w:rPr>
        <w:t xml:space="preserve"> these vital services, </w:t>
      </w:r>
      <w:r w:rsidRPr="00EE48F6">
        <w:rPr>
          <w:rFonts w:eastAsia="Times New Roman" w:cstheme="minorHAnsi"/>
          <w:lang w:val="en"/>
        </w:rPr>
        <w:t>talk with your child care provider</w:t>
      </w:r>
      <w:r w:rsidR="00BD03E1" w:rsidRPr="00EE48F6">
        <w:rPr>
          <w:rFonts w:eastAsia="Times New Roman" w:cstheme="minorHAnsi"/>
          <w:lang w:val="en"/>
        </w:rPr>
        <w:t xml:space="preserve">. </w:t>
      </w:r>
      <w:r w:rsidRPr="00EE48F6">
        <w:rPr>
          <w:rFonts w:eastAsia="Times New Roman" w:cstheme="minorHAnsi"/>
          <w:lang w:val="en"/>
        </w:rPr>
        <w:t xml:space="preserve">Public Health – Seattle &amp; King County </w:t>
      </w:r>
      <w:r w:rsidR="008413F9" w:rsidRPr="00EE48F6">
        <w:rPr>
          <w:rFonts w:eastAsia="Times New Roman" w:cstheme="minorHAnsi"/>
          <w:lang w:val="en"/>
        </w:rPr>
        <w:t>considers child care providers “</w:t>
      </w:r>
      <w:hyperlink r:id="rId14" w:history="1">
        <w:r w:rsidR="008413F9" w:rsidRPr="00EE48F6">
          <w:rPr>
            <w:rFonts w:eastAsia="Times New Roman" w:cstheme="minorHAnsi"/>
            <w:lang w:val="en"/>
          </w:rPr>
          <w:t xml:space="preserve">critical </w:t>
        </w:r>
        <w:r w:rsidR="008413F9" w:rsidRPr="00EE48F6">
          <w:rPr>
            <w:rFonts w:eastAsia="Times New Roman" w:cstheme="minorHAnsi"/>
            <w:lang w:val="en"/>
          </w:rPr>
          <w:lastRenderedPageBreak/>
          <w:t>infrastructure workers</w:t>
        </w:r>
      </w:hyperlink>
      <w:r w:rsidR="008413F9" w:rsidRPr="00EE48F6">
        <w:rPr>
          <w:rFonts w:eastAsia="Times New Roman" w:cstheme="minorHAnsi"/>
          <w:lang w:val="en"/>
        </w:rPr>
        <w:t>.</w:t>
      </w:r>
      <w:r w:rsidR="00575891" w:rsidRPr="00EE48F6">
        <w:rPr>
          <w:rFonts w:eastAsia="Times New Roman" w:cstheme="minorHAnsi"/>
          <w:lang w:val="en"/>
        </w:rPr>
        <w:t>”</w:t>
      </w:r>
      <w:r w:rsidR="008413F9" w:rsidRPr="00EE48F6">
        <w:rPr>
          <w:rFonts w:eastAsia="Times New Roman" w:cstheme="minorHAnsi"/>
          <w:lang w:val="en"/>
        </w:rPr>
        <w:t xml:space="preserve">  </w:t>
      </w:r>
      <w:proofErr w:type="gramStart"/>
      <w:r w:rsidR="008413F9" w:rsidRPr="00EE48F6">
        <w:rPr>
          <w:rFonts w:eastAsia="Times New Roman" w:cstheme="minorHAnsi"/>
          <w:lang w:val="en"/>
        </w:rPr>
        <w:t>Child</w:t>
      </w:r>
      <w:r w:rsidRPr="00EE48F6">
        <w:rPr>
          <w:rFonts w:eastAsia="Times New Roman" w:cstheme="minorHAnsi"/>
          <w:lang w:val="en"/>
        </w:rPr>
        <w:t xml:space="preserve"> cares</w:t>
      </w:r>
      <w:proofErr w:type="gramEnd"/>
      <w:r w:rsidRPr="00EE48F6">
        <w:rPr>
          <w:rFonts w:eastAsia="Times New Roman" w:cstheme="minorHAnsi"/>
          <w:lang w:val="en"/>
        </w:rPr>
        <w:t xml:space="preserve"> </w:t>
      </w:r>
      <w:r w:rsidR="008413F9" w:rsidRPr="00EE48F6">
        <w:rPr>
          <w:rFonts w:eastAsia="Times New Roman" w:cstheme="minorHAnsi"/>
          <w:lang w:val="en"/>
        </w:rPr>
        <w:t>are allowed to continue serving families working in essential services (e.g. healthcare</w:t>
      </w:r>
      <w:r w:rsidR="00251B83" w:rsidRPr="00EE48F6">
        <w:rPr>
          <w:rFonts w:eastAsia="Times New Roman" w:cstheme="minorHAnsi"/>
          <w:lang w:val="en"/>
        </w:rPr>
        <w:t>,</w:t>
      </w:r>
      <w:r w:rsidR="006D64F8" w:rsidRPr="00EE48F6">
        <w:rPr>
          <w:rFonts w:eastAsia="Times New Roman" w:cstheme="minorHAnsi"/>
          <w:lang w:val="en"/>
        </w:rPr>
        <w:t xml:space="preserve"> janitorial</w:t>
      </w:r>
      <w:r w:rsidR="00251B83" w:rsidRPr="00EE48F6">
        <w:rPr>
          <w:rFonts w:eastAsia="Times New Roman" w:cstheme="minorHAnsi"/>
          <w:lang w:val="en"/>
        </w:rPr>
        <w:t>, or</w:t>
      </w:r>
      <w:r w:rsidR="008413F9" w:rsidRPr="00EE48F6">
        <w:rPr>
          <w:rFonts w:eastAsia="Times New Roman" w:cstheme="minorHAnsi"/>
          <w:lang w:val="en"/>
        </w:rPr>
        <w:t xml:space="preserve"> grocery work</w:t>
      </w:r>
      <w:r w:rsidR="00251B83" w:rsidRPr="00EE48F6">
        <w:rPr>
          <w:rFonts w:eastAsia="Times New Roman" w:cstheme="minorHAnsi"/>
          <w:lang w:val="en"/>
        </w:rPr>
        <w:t>ers</w:t>
      </w:r>
      <w:r w:rsidR="008413F9" w:rsidRPr="00EE48F6">
        <w:rPr>
          <w:rFonts w:eastAsia="Times New Roman" w:cstheme="minorHAnsi"/>
          <w:lang w:val="en"/>
        </w:rPr>
        <w:t>) who do not have this option, as long as the child remains well</w:t>
      </w:r>
      <w:r w:rsidR="008972BE" w:rsidRPr="00EE48F6">
        <w:rPr>
          <w:rFonts w:eastAsia="Times New Roman" w:cstheme="minorHAnsi"/>
          <w:lang w:val="en"/>
        </w:rPr>
        <w:t xml:space="preserve">. </w:t>
      </w:r>
      <w:r w:rsidR="000E4149" w:rsidRPr="00EE48F6">
        <w:rPr>
          <w:rFonts w:eastAsia="Times New Roman" w:cstheme="minorHAnsi"/>
          <w:lang w:val="en"/>
        </w:rPr>
        <w:t xml:space="preserve"> </w:t>
      </w:r>
      <w:r w:rsidR="00154843" w:rsidRPr="00EE48F6">
        <w:rPr>
          <w:rFonts w:eastAsia="Times New Roman" w:cstheme="minorHAnsi"/>
          <w:lang w:val="en"/>
        </w:rPr>
        <w:t xml:space="preserve">The decision to stay open </w:t>
      </w:r>
      <w:r w:rsidR="00266CD8" w:rsidRPr="00EE48F6">
        <w:rPr>
          <w:rFonts w:eastAsia="Times New Roman" w:cstheme="minorHAnsi"/>
          <w:lang w:val="en"/>
        </w:rPr>
        <w:t xml:space="preserve">will be </w:t>
      </w:r>
      <w:r w:rsidR="00154843" w:rsidRPr="00EE48F6">
        <w:rPr>
          <w:rFonts w:eastAsia="Times New Roman" w:cstheme="minorHAnsi"/>
          <w:lang w:val="en"/>
        </w:rPr>
        <w:t xml:space="preserve">up to each </w:t>
      </w:r>
      <w:proofErr w:type="gramStart"/>
      <w:r w:rsidR="00154843" w:rsidRPr="00EE48F6">
        <w:rPr>
          <w:rFonts w:eastAsia="Times New Roman" w:cstheme="minorHAnsi"/>
          <w:lang w:val="en"/>
        </w:rPr>
        <w:t>child care</w:t>
      </w:r>
      <w:proofErr w:type="gramEnd"/>
      <w:r w:rsidR="00154843" w:rsidRPr="00EE48F6">
        <w:rPr>
          <w:rFonts w:eastAsia="Times New Roman" w:cstheme="minorHAnsi"/>
          <w:lang w:val="en"/>
        </w:rPr>
        <w:t xml:space="preserve"> facility.</w:t>
      </w:r>
    </w:p>
    <w:p w14:paraId="438F5B5F" w14:textId="629AD045" w:rsidR="000E7788" w:rsidRPr="00EE48F6" w:rsidRDefault="000E7788" w:rsidP="000D042A">
      <w:pPr>
        <w:pStyle w:val="BodyText"/>
        <w:rPr>
          <w:sz w:val="22"/>
          <w:szCs w:val="22"/>
        </w:rPr>
      </w:pPr>
    </w:p>
    <w:p w14:paraId="4C8E424C" w14:textId="7DD9BE82" w:rsidR="0046717E" w:rsidRPr="00B957E2" w:rsidRDefault="00372B6E" w:rsidP="0046717E">
      <w:pPr>
        <w:shd w:val="clear" w:color="auto" w:fill="FFFFFF" w:themeFill="background1"/>
        <w:spacing w:after="0" w:line="240" w:lineRule="auto"/>
        <w:contextualSpacing/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</w:pPr>
      <w:r w:rsidRPr="00372B6E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What should I do if someone in </w:t>
      </w:r>
      <w:r w:rsidRPr="00A63C2E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my </w:t>
      </w:r>
      <w:r w:rsidRPr="00FF7FD6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>family develops symptoms of COVID</w:t>
      </w:r>
      <w:r w:rsidRPr="00372B6E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>-19 or has confirmed COVID-19?</w:t>
      </w:r>
    </w:p>
    <w:p w14:paraId="08922A6A" w14:textId="77777777" w:rsidR="0046717E" w:rsidRPr="00EE48F6" w:rsidRDefault="0046717E" w:rsidP="000D042A">
      <w:pPr>
        <w:pStyle w:val="BodyText"/>
        <w:numPr>
          <w:ilvl w:val="0"/>
          <w:numId w:val="32"/>
        </w:numPr>
        <w:rPr>
          <w:sz w:val="22"/>
          <w:szCs w:val="22"/>
        </w:rPr>
      </w:pPr>
      <w:r w:rsidRPr="00EE48F6">
        <w:rPr>
          <w:sz w:val="22"/>
          <w:szCs w:val="22"/>
        </w:rPr>
        <w:t xml:space="preserve">Anyone who is sick should stay home. </w:t>
      </w:r>
    </w:p>
    <w:p w14:paraId="6A71DEF3" w14:textId="4943464C" w:rsidR="0046717E" w:rsidRPr="00EE48F6" w:rsidRDefault="0046717E" w:rsidP="000D042A">
      <w:pPr>
        <w:pStyle w:val="BodyText"/>
        <w:numPr>
          <w:ilvl w:val="0"/>
          <w:numId w:val="32"/>
        </w:numPr>
        <w:rPr>
          <w:sz w:val="22"/>
          <w:szCs w:val="22"/>
        </w:rPr>
      </w:pPr>
      <w:r w:rsidRPr="00EE48F6">
        <w:rPr>
          <w:sz w:val="22"/>
          <w:szCs w:val="22"/>
        </w:rPr>
        <w:t>If someone in your family has symptoms of COVID-19, call your healthcare provider</w:t>
      </w:r>
      <w:r w:rsidR="00E41451" w:rsidRPr="00EE48F6">
        <w:rPr>
          <w:sz w:val="22"/>
          <w:szCs w:val="22"/>
        </w:rPr>
        <w:t xml:space="preserve"> to get tested for COVID-19</w:t>
      </w:r>
      <w:r w:rsidRPr="00EE48F6">
        <w:rPr>
          <w:sz w:val="22"/>
          <w:szCs w:val="22"/>
        </w:rPr>
        <w:t xml:space="preserve">. </w:t>
      </w:r>
    </w:p>
    <w:p w14:paraId="2D830431" w14:textId="77777777" w:rsidR="0046717E" w:rsidRPr="00EE48F6" w:rsidRDefault="0046717E" w:rsidP="000D042A">
      <w:pPr>
        <w:pStyle w:val="BodyText"/>
        <w:numPr>
          <w:ilvl w:val="0"/>
          <w:numId w:val="32"/>
        </w:numPr>
        <w:rPr>
          <w:sz w:val="22"/>
          <w:szCs w:val="22"/>
        </w:rPr>
      </w:pPr>
      <w:r w:rsidRPr="00EE48F6">
        <w:rPr>
          <w:sz w:val="22"/>
          <w:szCs w:val="22"/>
        </w:rPr>
        <w:t xml:space="preserve">If someone in your household tests positive for COVID-19, tell your </w:t>
      </w:r>
      <w:proofErr w:type="gramStart"/>
      <w:r w:rsidRPr="00EE48F6">
        <w:rPr>
          <w:sz w:val="22"/>
          <w:szCs w:val="22"/>
        </w:rPr>
        <w:t>child care</w:t>
      </w:r>
      <w:proofErr w:type="gramEnd"/>
      <w:r w:rsidRPr="00EE48F6">
        <w:rPr>
          <w:sz w:val="22"/>
          <w:szCs w:val="22"/>
        </w:rPr>
        <w:t xml:space="preserve"> provider. </w:t>
      </w:r>
    </w:p>
    <w:p w14:paraId="1644A591" w14:textId="17E2FAB0" w:rsidR="0046717E" w:rsidRPr="00EE48F6" w:rsidRDefault="0046717E" w:rsidP="000D042A">
      <w:pPr>
        <w:pStyle w:val="BodyText"/>
        <w:numPr>
          <w:ilvl w:val="0"/>
          <w:numId w:val="32"/>
        </w:numPr>
        <w:rPr>
          <w:sz w:val="22"/>
          <w:szCs w:val="22"/>
        </w:rPr>
      </w:pPr>
      <w:r w:rsidRPr="00EE48F6">
        <w:rPr>
          <w:sz w:val="22"/>
          <w:szCs w:val="22"/>
        </w:rPr>
        <w:t>Anyone w</w:t>
      </w:r>
      <w:r w:rsidR="005C3E3E" w:rsidRPr="00EE48F6">
        <w:rPr>
          <w:sz w:val="22"/>
          <w:szCs w:val="22"/>
        </w:rPr>
        <w:t>ho develops symptoms or has</w:t>
      </w:r>
      <w:r w:rsidRPr="00EE48F6">
        <w:rPr>
          <w:sz w:val="22"/>
          <w:szCs w:val="22"/>
        </w:rPr>
        <w:t xml:space="preserve"> confirmed COVID-19 should remain at home and away from others for at least 10 days from the onset of symptoms AND </w:t>
      </w:r>
      <w:r w:rsidR="008448AC" w:rsidRPr="00EE48F6">
        <w:rPr>
          <w:sz w:val="22"/>
          <w:szCs w:val="22"/>
        </w:rPr>
        <w:t>24 hours</w:t>
      </w:r>
      <w:r w:rsidRPr="00EE48F6">
        <w:rPr>
          <w:sz w:val="22"/>
          <w:szCs w:val="22"/>
        </w:rPr>
        <w:t xml:space="preserve"> after fever has resolved (without fever-reducing medication) AND symptoms have improved.</w:t>
      </w:r>
    </w:p>
    <w:p w14:paraId="192B8285" w14:textId="353AD739" w:rsidR="0046717E" w:rsidRPr="00EE48F6" w:rsidRDefault="0046717E" w:rsidP="000D042A">
      <w:pPr>
        <w:pStyle w:val="BodyText"/>
        <w:rPr>
          <w:sz w:val="22"/>
          <w:szCs w:val="22"/>
          <w:highlight w:val="cyan"/>
        </w:rPr>
      </w:pPr>
    </w:p>
    <w:p w14:paraId="3F2C0232" w14:textId="32ABC8CD" w:rsidR="0046717E" w:rsidRPr="00B957E2" w:rsidRDefault="0046717E" w:rsidP="0046717E">
      <w:pPr>
        <w:shd w:val="clear" w:color="auto" w:fill="FFFFFF" w:themeFill="background1"/>
        <w:spacing w:after="0" w:line="240" w:lineRule="auto"/>
        <w:contextualSpacing/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</w:pPr>
      <w:r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When can my child return to </w:t>
      </w:r>
      <w:proofErr w:type="gramStart"/>
      <w:r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>child care</w:t>
      </w:r>
      <w:proofErr w:type="gramEnd"/>
      <w:r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 after </w:t>
      </w:r>
      <w:r w:rsidR="000A29B9"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>having</w:t>
      </w:r>
      <w:r w:rsidRPr="00B957E2">
        <w:rPr>
          <w:rFonts w:cstheme="minorHAnsi"/>
          <w:color w:val="2E74B5" w:themeColor="accent1" w:themeShade="BF"/>
          <w:sz w:val="26"/>
          <w:szCs w:val="26"/>
          <w:shd w:val="clear" w:color="auto" w:fill="FFFFFF"/>
        </w:rPr>
        <w:t xml:space="preserve"> confirmed COVID-19?  </w:t>
      </w:r>
    </w:p>
    <w:p w14:paraId="2D5F744F" w14:textId="6379A2ED" w:rsidR="0046717E" w:rsidRPr="00EE48F6" w:rsidRDefault="000A29B9" w:rsidP="000D042A">
      <w:pPr>
        <w:pStyle w:val="BodyText"/>
        <w:rPr>
          <w:sz w:val="22"/>
          <w:szCs w:val="22"/>
        </w:rPr>
      </w:pPr>
      <w:r w:rsidRPr="00EE48F6">
        <w:rPr>
          <w:sz w:val="22"/>
          <w:szCs w:val="22"/>
        </w:rPr>
        <w:t xml:space="preserve">An individual who had confirmed COVID-19 can return to </w:t>
      </w:r>
      <w:proofErr w:type="gramStart"/>
      <w:r w:rsidR="009638F9" w:rsidRPr="00EE48F6">
        <w:rPr>
          <w:sz w:val="22"/>
          <w:szCs w:val="22"/>
        </w:rPr>
        <w:t>child care</w:t>
      </w:r>
      <w:proofErr w:type="gramEnd"/>
      <w:r w:rsidR="009638F9" w:rsidRPr="00EE48F6">
        <w:rPr>
          <w:sz w:val="22"/>
          <w:szCs w:val="22"/>
        </w:rPr>
        <w:t xml:space="preserve"> </w:t>
      </w:r>
      <w:r w:rsidRPr="00EE48F6">
        <w:rPr>
          <w:sz w:val="22"/>
          <w:szCs w:val="22"/>
        </w:rPr>
        <w:t>when</w:t>
      </w:r>
      <w:r w:rsidR="00CF63A0" w:rsidRPr="00EE48F6">
        <w:rPr>
          <w:sz w:val="22"/>
          <w:szCs w:val="22"/>
        </w:rPr>
        <w:t xml:space="preserve"> it has been</w:t>
      </w:r>
      <w:r w:rsidRPr="00EE48F6">
        <w:rPr>
          <w:sz w:val="22"/>
          <w:szCs w:val="22"/>
        </w:rPr>
        <w:t>:</w:t>
      </w:r>
    </w:p>
    <w:p w14:paraId="0BB0F5A3" w14:textId="77777777" w:rsidR="000D042A" w:rsidRPr="00EE48F6" w:rsidRDefault="000A29B9" w:rsidP="000D042A">
      <w:pPr>
        <w:pStyle w:val="BodyText"/>
        <w:numPr>
          <w:ilvl w:val="0"/>
          <w:numId w:val="33"/>
        </w:numPr>
        <w:rPr>
          <w:sz w:val="22"/>
          <w:szCs w:val="22"/>
        </w:rPr>
      </w:pPr>
      <w:r w:rsidRPr="00EE48F6">
        <w:rPr>
          <w:sz w:val="22"/>
          <w:szCs w:val="22"/>
        </w:rPr>
        <w:t xml:space="preserve">At least 10 days from the onset of symptoms </w:t>
      </w:r>
    </w:p>
    <w:p w14:paraId="24BE8ED6" w14:textId="77777777" w:rsidR="008448AC" w:rsidRPr="00EE48F6" w:rsidRDefault="000A29B9" w:rsidP="000D042A">
      <w:pPr>
        <w:pStyle w:val="BodyText"/>
        <w:numPr>
          <w:ilvl w:val="0"/>
          <w:numId w:val="33"/>
        </w:numPr>
        <w:rPr>
          <w:sz w:val="22"/>
          <w:szCs w:val="22"/>
        </w:rPr>
      </w:pPr>
      <w:r w:rsidRPr="00EE48F6">
        <w:rPr>
          <w:b/>
          <w:bCs/>
          <w:sz w:val="22"/>
          <w:szCs w:val="22"/>
        </w:rPr>
        <w:t>AND</w:t>
      </w:r>
      <w:r w:rsidRPr="00EE48F6">
        <w:rPr>
          <w:sz w:val="22"/>
          <w:szCs w:val="22"/>
        </w:rPr>
        <w:t xml:space="preserve"> </w:t>
      </w:r>
      <w:r w:rsidR="00F82713" w:rsidRPr="00EE48F6">
        <w:rPr>
          <w:sz w:val="22"/>
          <w:szCs w:val="22"/>
        </w:rPr>
        <w:t>24 hours</w:t>
      </w:r>
      <w:r w:rsidRPr="00EE48F6">
        <w:rPr>
          <w:sz w:val="22"/>
          <w:szCs w:val="22"/>
        </w:rPr>
        <w:t xml:space="preserve"> after fever has resolved (without fever-reducing medication) </w:t>
      </w:r>
    </w:p>
    <w:p w14:paraId="1704A2AF" w14:textId="29C27992" w:rsidR="000D042A" w:rsidRPr="00FF7FD6" w:rsidRDefault="000A29B9" w:rsidP="000D042A">
      <w:pPr>
        <w:pStyle w:val="BodyText"/>
        <w:numPr>
          <w:ilvl w:val="0"/>
          <w:numId w:val="33"/>
        </w:numPr>
      </w:pPr>
      <w:r w:rsidRPr="00EE48F6">
        <w:rPr>
          <w:b/>
          <w:bCs/>
          <w:sz w:val="22"/>
          <w:szCs w:val="22"/>
        </w:rPr>
        <w:t>AND</w:t>
      </w:r>
      <w:r w:rsidRPr="00EE48F6">
        <w:rPr>
          <w:sz w:val="22"/>
          <w:szCs w:val="22"/>
        </w:rPr>
        <w:t xml:space="preserve"> symptoms have improved</w:t>
      </w:r>
      <w:r w:rsidR="00D6085D" w:rsidRPr="00FF7FD6">
        <w:t xml:space="preserve"> </w:t>
      </w:r>
    </w:p>
    <w:p w14:paraId="19CC479A" w14:textId="77777777" w:rsidR="0046717E" w:rsidRPr="00B957E2" w:rsidRDefault="0046717E" w:rsidP="00FF7FD6">
      <w:pPr>
        <w:pStyle w:val="BodyText"/>
        <w:ind w:left="0"/>
      </w:pPr>
    </w:p>
    <w:p w14:paraId="4CE3AE38" w14:textId="71A51A02" w:rsidR="0046717E" w:rsidRPr="00B957E2" w:rsidRDefault="0046717E" w:rsidP="0046717E">
      <w:pPr>
        <w:pStyle w:val="Heading2"/>
        <w:ind w:right="-360"/>
        <w:rPr>
          <w:rFonts w:asciiTheme="minorHAnsi" w:hAnsiTheme="minorHAnsi" w:cstheme="minorHAnsi"/>
        </w:rPr>
      </w:pPr>
      <w:r w:rsidRPr="00B957E2">
        <w:rPr>
          <w:rFonts w:asciiTheme="minorHAnsi" w:hAnsiTheme="minorHAnsi" w:cstheme="minorHAnsi"/>
        </w:rPr>
        <w:t>How is C</w:t>
      </w:r>
      <w:r w:rsidR="00E41451">
        <w:rPr>
          <w:rFonts w:asciiTheme="minorHAnsi" w:hAnsiTheme="minorHAnsi" w:cstheme="minorHAnsi"/>
        </w:rPr>
        <w:t>O</w:t>
      </w:r>
      <w:r w:rsidRPr="00B957E2">
        <w:rPr>
          <w:rFonts w:asciiTheme="minorHAnsi" w:hAnsiTheme="minorHAnsi" w:cstheme="minorHAnsi"/>
        </w:rPr>
        <w:t xml:space="preserve">VID-19 treated? </w:t>
      </w:r>
    </w:p>
    <w:p w14:paraId="559F7AED" w14:textId="77777777" w:rsidR="0046717E" w:rsidRPr="00EE48F6" w:rsidRDefault="0046717E" w:rsidP="009E60E8">
      <w:pPr>
        <w:spacing w:after="0"/>
        <w:ind w:left="360"/>
        <w:rPr>
          <w:rFonts w:cstheme="minorHAnsi"/>
          <w:shd w:val="clear" w:color="auto" w:fill="FFFFFF"/>
        </w:rPr>
      </w:pPr>
      <w:r w:rsidRPr="00EE48F6">
        <w:rPr>
          <w:rFonts w:eastAsia="Times New Roman" w:cstheme="minorHAnsi"/>
          <w:lang w:val="en"/>
        </w:rPr>
        <w:t>There are no medications specifically approved for COVID-19. Most people with mild COVID-19 illness will recover on their own by drinking plenty of fluids, resting, and taking pain and fever-reducing medications. However, some cases develop pneumonia and require medical care or hospitalization</w:t>
      </w:r>
      <w:r w:rsidRPr="00EE48F6">
        <w:rPr>
          <w:rFonts w:cstheme="minorHAnsi"/>
          <w:shd w:val="clear" w:color="auto" w:fill="FFFFFF"/>
        </w:rPr>
        <w:t>.</w:t>
      </w:r>
    </w:p>
    <w:p w14:paraId="06ADAC51" w14:textId="34ECB0D8" w:rsidR="0A9F23CC" w:rsidRPr="00EE48F6" w:rsidRDefault="0065739E" w:rsidP="0A9F23CC">
      <w:pPr>
        <w:rPr>
          <w:rFonts w:cs="Arial"/>
          <w:i/>
          <w:iCs/>
          <w:sz w:val="18"/>
          <w:szCs w:val="18"/>
        </w:rPr>
      </w:pPr>
      <w:r w:rsidRPr="00EE48F6">
        <w:rPr>
          <w:rFonts w:cs="Arial"/>
          <w:i/>
          <w:iCs/>
          <w:sz w:val="18"/>
          <w:szCs w:val="18"/>
        </w:rPr>
        <w:t xml:space="preserve"> </w:t>
      </w:r>
    </w:p>
    <w:sectPr w:rsidR="0A9F23CC" w:rsidRPr="00EE48F6" w:rsidSect="006E53A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47EDC5" w16cex:dateUtc="2020-04-30T18:40:07.889Z"/>
  <w16cex:commentExtensible w16cex:durableId="041F650A" w16cex:dateUtc="2020-04-30T18:40:57.9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1779" w14:textId="77777777" w:rsidR="00ED6D81" w:rsidRDefault="00ED6D81" w:rsidP="002F1CA7">
      <w:pPr>
        <w:spacing w:after="0" w:line="240" w:lineRule="auto"/>
      </w:pPr>
      <w:r>
        <w:separator/>
      </w:r>
    </w:p>
  </w:endnote>
  <w:endnote w:type="continuationSeparator" w:id="0">
    <w:p w14:paraId="7DA76AE3" w14:textId="77777777" w:rsidR="00ED6D81" w:rsidRDefault="00ED6D81" w:rsidP="002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7690" w14:textId="77777777" w:rsidR="00544173" w:rsidRDefault="00544173">
    <w:pPr>
      <w:pStyle w:val="Footer"/>
    </w:pPr>
  </w:p>
  <w:p w14:paraId="06935140" w14:textId="77777777" w:rsidR="0047013A" w:rsidRDefault="006E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EE8A" w14:textId="77777777" w:rsidR="00ED6D81" w:rsidRDefault="00ED6D81" w:rsidP="002F1CA7">
      <w:pPr>
        <w:spacing w:after="0" w:line="240" w:lineRule="auto"/>
      </w:pPr>
      <w:r>
        <w:separator/>
      </w:r>
    </w:p>
  </w:footnote>
  <w:footnote w:type="continuationSeparator" w:id="0">
    <w:p w14:paraId="013E77FE" w14:textId="77777777" w:rsidR="00ED6D81" w:rsidRDefault="00ED6D81" w:rsidP="002F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B1EC" w14:textId="6E470FF0" w:rsidR="0047013A" w:rsidRDefault="006E53A4" w:rsidP="00D042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9C10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FA7555"/>
    <w:multiLevelType w:val="hybridMultilevel"/>
    <w:tmpl w:val="0032D49E"/>
    <w:lvl w:ilvl="0" w:tplc="117072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71B3"/>
    <w:multiLevelType w:val="hybridMultilevel"/>
    <w:tmpl w:val="D03E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5361"/>
    <w:multiLevelType w:val="hybridMultilevel"/>
    <w:tmpl w:val="497C8BA8"/>
    <w:lvl w:ilvl="0" w:tplc="57BA0B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2493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467"/>
    <w:multiLevelType w:val="multilevel"/>
    <w:tmpl w:val="F22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72926"/>
    <w:multiLevelType w:val="hybridMultilevel"/>
    <w:tmpl w:val="08340E00"/>
    <w:lvl w:ilvl="0" w:tplc="68D64D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A3FA9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403E6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D10CF"/>
    <w:multiLevelType w:val="hybridMultilevel"/>
    <w:tmpl w:val="156C49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7860976"/>
    <w:multiLevelType w:val="hybridMultilevel"/>
    <w:tmpl w:val="5BCE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5273"/>
    <w:multiLevelType w:val="hybridMultilevel"/>
    <w:tmpl w:val="0A942520"/>
    <w:lvl w:ilvl="0" w:tplc="D8E2FB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4056"/>
    <w:multiLevelType w:val="hybridMultilevel"/>
    <w:tmpl w:val="D27C5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50AD1"/>
    <w:multiLevelType w:val="hybridMultilevel"/>
    <w:tmpl w:val="0564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389"/>
    <w:multiLevelType w:val="hybridMultilevel"/>
    <w:tmpl w:val="9B64F2B2"/>
    <w:lvl w:ilvl="0" w:tplc="EA382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682"/>
    <w:multiLevelType w:val="hybridMultilevel"/>
    <w:tmpl w:val="231672A4"/>
    <w:lvl w:ilvl="0" w:tplc="EA382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C53A5"/>
    <w:multiLevelType w:val="multilevel"/>
    <w:tmpl w:val="4CD2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B6E8C"/>
    <w:multiLevelType w:val="multilevel"/>
    <w:tmpl w:val="7C2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632AE"/>
    <w:multiLevelType w:val="hybridMultilevel"/>
    <w:tmpl w:val="CFD6DA48"/>
    <w:lvl w:ilvl="0" w:tplc="A92EB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C73BB"/>
    <w:multiLevelType w:val="hybridMultilevel"/>
    <w:tmpl w:val="68560912"/>
    <w:lvl w:ilvl="0" w:tplc="65CC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4FF8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B7651"/>
    <w:multiLevelType w:val="hybridMultilevel"/>
    <w:tmpl w:val="89D4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DD14F9"/>
    <w:multiLevelType w:val="multilevel"/>
    <w:tmpl w:val="914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731DC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44439"/>
    <w:multiLevelType w:val="hybridMultilevel"/>
    <w:tmpl w:val="5B98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2EDA"/>
    <w:multiLevelType w:val="multilevel"/>
    <w:tmpl w:val="D10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43304"/>
    <w:multiLevelType w:val="hybridMultilevel"/>
    <w:tmpl w:val="A7DE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11261"/>
    <w:multiLevelType w:val="hybridMultilevel"/>
    <w:tmpl w:val="D23029AE"/>
    <w:lvl w:ilvl="0" w:tplc="9E6297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308B1"/>
    <w:multiLevelType w:val="hybridMultilevel"/>
    <w:tmpl w:val="4732A0BE"/>
    <w:lvl w:ilvl="0" w:tplc="EA382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A03C09"/>
    <w:multiLevelType w:val="hybridMultilevel"/>
    <w:tmpl w:val="BDD08664"/>
    <w:lvl w:ilvl="0" w:tplc="EA382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4D80"/>
    <w:multiLevelType w:val="hybridMultilevel"/>
    <w:tmpl w:val="E47285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7BD7091"/>
    <w:multiLevelType w:val="hybridMultilevel"/>
    <w:tmpl w:val="72F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53815"/>
    <w:multiLevelType w:val="hybridMultilevel"/>
    <w:tmpl w:val="AF9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8"/>
  </w:num>
  <w:num w:numId="6">
    <w:abstractNumId w:val="23"/>
  </w:num>
  <w:num w:numId="7">
    <w:abstractNumId w:val="18"/>
  </w:num>
  <w:num w:numId="8">
    <w:abstractNumId w:val="1"/>
  </w:num>
  <w:num w:numId="9">
    <w:abstractNumId w:val="15"/>
  </w:num>
  <w:num w:numId="10">
    <w:abstractNumId w:val="16"/>
  </w:num>
  <w:num w:numId="11">
    <w:abstractNumId w:val="2"/>
  </w:num>
  <w:num w:numId="12">
    <w:abstractNumId w:val="30"/>
  </w:num>
  <w:num w:numId="13">
    <w:abstractNumId w:val="4"/>
  </w:num>
  <w:num w:numId="14">
    <w:abstractNumId w:val="21"/>
  </w:num>
  <w:num w:numId="15">
    <w:abstractNumId w:val="24"/>
  </w:num>
  <w:num w:numId="16">
    <w:abstractNumId w:val="24"/>
  </w:num>
  <w:num w:numId="17">
    <w:abstractNumId w:val="24"/>
  </w:num>
  <w:num w:numId="18">
    <w:abstractNumId w:val="17"/>
  </w:num>
  <w:num w:numId="19">
    <w:abstractNumId w:val="12"/>
  </w:num>
  <w:num w:numId="20">
    <w:abstractNumId w:val="10"/>
  </w:num>
  <w:num w:numId="21">
    <w:abstractNumId w:val="31"/>
  </w:num>
  <w:num w:numId="22">
    <w:abstractNumId w:val="25"/>
  </w:num>
  <w:num w:numId="23">
    <w:abstractNumId w:val="6"/>
  </w:num>
  <w:num w:numId="24">
    <w:abstractNumId w:val="22"/>
  </w:num>
  <w:num w:numId="25">
    <w:abstractNumId w:val="19"/>
  </w:num>
  <w:num w:numId="26">
    <w:abstractNumId w:val="28"/>
  </w:num>
  <w:num w:numId="27">
    <w:abstractNumId w:val="26"/>
  </w:num>
  <w:num w:numId="28">
    <w:abstractNumId w:val="14"/>
  </w:num>
  <w:num w:numId="29">
    <w:abstractNumId w:val="13"/>
  </w:num>
  <w:num w:numId="30">
    <w:abstractNumId w:val="27"/>
  </w:num>
  <w:num w:numId="31">
    <w:abstractNumId w:val="5"/>
  </w:num>
  <w:num w:numId="32">
    <w:abstractNumId w:val="20"/>
  </w:num>
  <w:num w:numId="33">
    <w:abstractNumId w:val="11"/>
  </w:num>
  <w:num w:numId="34">
    <w:abstractNumId w:val="3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17C1649-114B-4D94-99FD-49F53A5E8F6B}"/>
    <w:docVar w:name="dgnword-eventsink" w:val="615260192"/>
  </w:docVars>
  <w:rsids>
    <w:rsidRoot w:val="002F1CA7"/>
    <w:rsid w:val="0000007D"/>
    <w:rsid w:val="00004FA2"/>
    <w:rsid w:val="00022331"/>
    <w:rsid w:val="00025CE3"/>
    <w:rsid w:val="000319AA"/>
    <w:rsid w:val="00044FF6"/>
    <w:rsid w:val="00047961"/>
    <w:rsid w:val="000620A0"/>
    <w:rsid w:val="000970E6"/>
    <w:rsid w:val="000A20E1"/>
    <w:rsid w:val="000A29B9"/>
    <w:rsid w:val="000A7408"/>
    <w:rsid w:val="000A7BFC"/>
    <w:rsid w:val="000C0EDE"/>
    <w:rsid w:val="000C5562"/>
    <w:rsid w:val="000D042A"/>
    <w:rsid w:val="000E4149"/>
    <w:rsid w:val="000E7788"/>
    <w:rsid w:val="000F363C"/>
    <w:rsid w:val="000F4874"/>
    <w:rsid w:val="00154843"/>
    <w:rsid w:val="0016302E"/>
    <w:rsid w:val="00167DA2"/>
    <w:rsid w:val="001717B8"/>
    <w:rsid w:val="00175B6A"/>
    <w:rsid w:val="001A31E8"/>
    <w:rsid w:val="001F6C41"/>
    <w:rsid w:val="00212A13"/>
    <w:rsid w:val="002374AB"/>
    <w:rsid w:val="00251B83"/>
    <w:rsid w:val="00253E9D"/>
    <w:rsid w:val="0026060D"/>
    <w:rsid w:val="00266CD8"/>
    <w:rsid w:val="00272265"/>
    <w:rsid w:val="002A0146"/>
    <w:rsid w:val="002C3337"/>
    <w:rsid w:val="002E113C"/>
    <w:rsid w:val="002F1CA7"/>
    <w:rsid w:val="002F1D68"/>
    <w:rsid w:val="002F2FC0"/>
    <w:rsid w:val="003211F1"/>
    <w:rsid w:val="00332AFE"/>
    <w:rsid w:val="00335853"/>
    <w:rsid w:val="00342DF2"/>
    <w:rsid w:val="003617D2"/>
    <w:rsid w:val="00372B6E"/>
    <w:rsid w:val="003748E6"/>
    <w:rsid w:val="003A3119"/>
    <w:rsid w:val="003B0BDC"/>
    <w:rsid w:val="003C46C7"/>
    <w:rsid w:val="003C58E4"/>
    <w:rsid w:val="003D1255"/>
    <w:rsid w:val="003E371F"/>
    <w:rsid w:val="0040154F"/>
    <w:rsid w:val="0040711C"/>
    <w:rsid w:val="00420E0B"/>
    <w:rsid w:val="00423C2F"/>
    <w:rsid w:val="0044348C"/>
    <w:rsid w:val="0046656A"/>
    <w:rsid w:val="0046717E"/>
    <w:rsid w:val="00485EBA"/>
    <w:rsid w:val="00492253"/>
    <w:rsid w:val="004A0349"/>
    <w:rsid w:val="004B0541"/>
    <w:rsid w:val="004B5C15"/>
    <w:rsid w:val="004C0072"/>
    <w:rsid w:val="004C01AA"/>
    <w:rsid w:val="004D17D3"/>
    <w:rsid w:val="004E3981"/>
    <w:rsid w:val="004F6440"/>
    <w:rsid w:val="0050777A"/>
    <w:rsid w:val="0052795C"/>
    <w:rsid w:val="00535450"/>
    <w:rsid w:val="00544173"/>
    <w:rsid w:val="00544D48"/>
    <w:rsid w:val="00550CB4"/>
    <w:rsid w:val="00563FE8"/>
    <w:rsid w:val="00575891"/>
    <w:rsid w:val="00584783"/>
    <w:rsid w:val="005A76BF"/>
    <w:rsid w:val="005C3E3E"/>
    <w:rsid w:val="005D4586"/>
    <w:rsid w:val="005F54E0"/>
    <w:rsid w:val="00601B40"/>
    <w:rsid w:val="006036E9"/>
    <w:rsid w:val="00627459"/>
    <w:rsid w:val="006372F5"/>
    <w:rsid w:val="006443C1"/>
    <w:rsid w:val="006476E9"/>
    <w:rsid w:val="00650C27"/>
    <w:rsid w:val="00656B34"/>
    <w:rsid w:val="0065739E"/>
    <w:rsid w:val="006574E2"/>
    <w:rsid w:val="0066327D"/>
    <w:rsid w:val="00664F73"/>
    <w:rsid w:val="0067147F"/>
    <w:rsid w:val="006A1FD7"/>
    <w:rsid w:val="006C14E7"/>
    <w:rsid w:val="006D3319"/>
    <w:rsid w:val="006D64F8"/>
    <w:rsid w:val="006E53A4"/>
    <w:rsid w:val="00746F51"/>
    <w:rsid w:val="007515F9"/>
    <w:rsid w:val="007531AE"/>
    <w:rsid w:val="00770DCD"/>
    <w:rsid w:val="0077165B"/>
    <w:rsid w:val="00771678"/>
    <w:rsid w:val="007A4B40"/>
    <w:rsid w:val="007D66D2"/>
    <w:rsid w:val="007D6F65"/>
    <w:rsid w:val="00833E85"/>
    <w:rsid w:val="008413F9"/>
    <w:rsid w:val="008448AC"/>
    <w:rsid w:val="008450DD"/>
    <w:rsid w:val="0085643A"/>
    <w:rsid w:val="00861AF8"/>
    <w:rsid w:val="00863DC8"/>
    <w:rsid w:val="00867FA1"/>
    <w:rsid w:val="008774DC"/>
    <w:rsid w:val="00894956"/>
    <w:rsid w:val="008972BE"/>
    <w:rsid w:val="008A5D18"/>
    <w:rsid w:val="008B3179"/>
    <w:rsid w:val="008B6CAB"/>
    <w:rsid w:val="008D15E4"/>
    <w:rsid w:val="008E269A"/>
    <w:rsid w:val="00902F12"/>
    <w:rsid w:val="00906AB0"/>
    <w:rsid w:val="00915E8D"/>
    <w:rsid w:val="00926379"/>
    <w:rsid w:val="00932C5A"/>
    <w:rsid w:val="0095597B"/>
    <w:rsid w:val="009638F9"/>
    <w:rsid w:val="0096431C"/>
    <w:rsid w:val="009720E6"/>
    <w:rsid w:val="0098225D"/>
    <w:rsid w:val="009A15D2"/>
    <w:rsid w:val="009A318F"/>
    <w:rsid w:val="009C7668"/>
    <w:rsid w:val="009D1407"/>
    <w:rsid w:val="009D7EBB"/>
    <w:rsid w:val="009E488F"/>
    <w:rsid w:val="009E60E8"/>
    <w:rsid w:val="009F06BD"/>
    <w:rsid w:val="00A05A48"/>
    <w:rsid w:val="00A36580"/>
    <w:rsid w:val="00A60D5C"/>
    <w:rsid w:val="00A63C2E"/>
    <w:rsid w:val="00A91B5E"/>
    <w:rsid w:val="00AB1F81"/>
    <w:rsid w:val="00AE31F0"/>
    <w:rsid w:val="00AE43F3"/>
    <w:rsid w:val="00AE6CE8"/>
    <w:rsid w:val="00AF0FDF"/>
    <w:rsid w:val="00B34012"/>
    <w:rsid w:val="00B45C75"/>
    <w:rsid w:val="00B50F67"/>
    <w:rsid w:val="00B52D1A"/>
    <w:rsid w:val="00B53287"/>
    <w:rsid w:val="00B56C7B"/>
    <w:rsid w:val="00B6320B"/>
    <w:rsid w:val="00B634CC"/>
    <w:rsid w:val="00B91EA5"/>
    <w:rsid w:val="00B957E2"/>
    <w:rsid w:val="00B96B36"/>
    <w:rsid w:val="00BA380F"/>
    <w:rsid w:val="00BD03E1"/>
    <w:rsid w:val="00BE7712"/>
    <w:rsid w:val="00C03D66"/>
    <w:rsid w:val="00C11D3F"/>
    <w:rsid w:val="00C16D26"/>
    <w:rsid w:val="00C17C3F"/>
    <w:rsid w:val="00C21410"/>
    <w:rsid w:val="00C2523F"/>
    <w:rsid w:val="00C36206"/>
    <w:rsid w:val="00C368D9"/>
    <w:rsid w:val="00C4759F"/>
    <w:rsid w:val="00C56A65"/>
    <w:rsid w:val="00C81E4C"/>
    <w:rsid w:val="00CD15D2"/>
    <w:rsid w:val="00CD7F6D"/>
    <w:rsid w:val="00CD7F90"/>
    <w:rsid w:val="00CE311E"/>
    <w:rsid w:val="00CF63A0"/>
    <w:rsid w:val="00D34DAF"/>
    <w:rsid w:val="00D37AB0"/>
    <w:rsid w:val="00D516B2"/>
    <w:rsid w:val="00D6085D"/>
    <w:rsid w:val="00D76DBB"/>
    <w:rsid w:val="00D85B69"/>
    <w:rsid w:val="00D91CED"/>
    <w:rsid w:val="00D94B24"/>
    <w:rsid w:val="00DA0E45"/>
    <w:rsid w:val="00DB29C2"/>
    <w:rsid w:val="00DB399B"/>
    <w:rsid w:val="00DC603F"/>
    <w:rsid w:val="00DD47C3"/>
    <w:rsid w:val="00DF1121"/>
    <w:rsid w:val="00E11D47"/>
    <w:rsid w:val="00E12CD3"/>
    <w:rsid w:val="00E12D79"/>
    <w:rsid w:val="00E240DD"/>
    <w:rsid w:val="00E3094B"/>
    <w:rsid w:val="00E35612"/>
    <w:rsid w:val="00E41451"/>
    <w:rsid w:val="00E63C36"/>
    <w:rsid w:val="00E77CA0"/>
    <w:rsid w:val="00E8729B"/>
    <w:rsid w:val="00E94327"/>
    <w:rsid w:val="00EA1379"/>
    <w:rsid w:val="00EA763A"/>
    <w:rsid w:val="00EA7B78"/>
    <w:rsid w:val="00EC1252"/>
    <w:rsid w:val="00EC2EB6"/>
    <w:rsid w:val="00EC62F6"/>
    <w:rsid w:val="00ED6D81"/>
    <w:rsid w:val="00EE48F6"/>
    <w:rsid w:val="00EF5040"/>
    <w:rsid w:val="00EF6BF3"/>
    <w:rsid w:val="00F3652C"/>
    <w:rsid w:val="00F376F8"/>
    <w:rsid w:val="00F410D2"/>
    <w:rsid w:val="00F53250"/>
    <w:rsid w:val="00F63AFE"/>
    <w:rsid w:val="00F82713"/>
    <w:rsid w:val="00FA6CA1"/>
    <w:rsid w:val="00FD411A"/>
    <w:rsid w:val="00FE3E31"/>
    <w:rsid w:val="00FF6C99"/>
    <w:rsid w:val="00FF7FD6"/>
    <w:rsid w:val="012BA5D4"/>
    <w:rsid w:val="041298AC"/>
    <w:rsid w:val="05F51F9A"/>
    <w:rsid w:val="093BB72B"/>
    <w:rsid w:val="0A9F23CC"/>
    <w:rsid w:val="0B154E92"/>
    <w:rsid w:val="0C57B3A7"/>
    <w:rsid w:val="0DFE9552"/>
    <w:rsid w:val="0F8AF917"/>
    <w:rsid w:val="105A7720"/>
    <w:rsid w:val="138D1E3E"/>
    <w:rsid w:val="14530652"/>
    <w:rsid w:val="176609FE"/>
    <w:rsid w:val="1796B76A"/>
    <w:rsid w:val="1AF09B53"/>
    <w:rsid w:val="1B49C4E3"/>
    <w:rsid w:val="1CAB96D0"/>
    <w:rsid w:val="1CC36419"/>
    <w:rsid w:val="1DBBE377"/>
    <w:rsid w:val="1E0BC105"/>
    <w:rsid w:val="2048DC21"/>
    <w:rsid w:val="24891F54"/>
    <w:rsid w:val="2C2BEC75"/>
    <w:rsid w:val="2E80E213"/>
    <w:rsid w:val="2EA09CE2"/>
    <w:rsid w:val="37819F22"/>
    <w:rsid w:val="38D05EA7"/>
    <w:rsid w:val="3915D941"/>
    <w:rsid w:val="41F04A1B"/>
    <w:rsid w:val="4B3E0FA8"/>
    <w:rsid w:val="4D855CA6"/>
    <w:rsid w:val="4E3D78CE"/>
    <w:rsid w:val="5439DA10"/>
    <w:rsid w:val="567337A7"/>
    <w:rsid w:val="56A15DC8"/>
    <w:rsid w:val="570EB7FE"/>
    <w:rsid w:val="5ABCDA76"/>
    <w:rsid w:val="5E2C934A"/>
    <w:rsid w:val="5FA73F32"/>
    <w:rsid w:val="621B38EB"/>
    <w:rsid w:val="64284B07"/>
    <w:rsid w:val="68CC59C7"/>
    <w:rsid w:val="69633AD3"/>
    <w:rsid w:val="6A67D019"/>
    <w:rsid w:val="6B69F6B2"/>
    <w:rsid w:val="7215C753"/>
    <w:rsid w:val="74CC1699"/>
    <w:rsid w:val="7619ACB3"/>
    <w:rsid w:val="7645B93B"/>
    <w:rsid w:val="76F3FDA7"/>
    <w:rsid w:val="77F114E7"/>
    <w:rsid w:val="785DB25F"/>
    <w:rsid w:val="7B9F5712"/>
    <w:rsid w:val="7D6EE83D"/>
    <w:rsid w:val="7D7C5E35"/>
    <w:rsid w:val="7E53C8EE"/>
    <w:rsid w:val="7E9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4F92E"/>
  <w15:chartTrackingRefBased/>
  <w15:docId w15:val="{C37DA5A2-7C27-4B88-8436-73C0FA72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CA7"/>
  </w:style>
  <w:style w:type="paragraph" w:styleId="Heading1">
    <w:name w:val="heading 1"/>
    <w:basedOn w:val="Normal"/>
    <w:next w:val="Normal"/>
    <w:link w:val="Heading1Char"/>
    <w:uiPriority w:val="9"/>
    <w:qFormat/>
    <w:rsid w:val="002F1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1C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C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CA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A7"/>
  </w:style>
  <w:style w:type="paragraph" w:styleId="Footer">
    <w:name w:val="footer"/>
    <w:basedOn w:val="Normal"/>
    <w:link w:val="FooterChar"/>
    <w:uiPriority w:val="99"/>
    <w:unhideWhenUsed/>
    <w:rsid w:val="002F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A7"/>
  </w:style>
  <w:style w:type="paragraph" w:styleId="BodyText">
    <w:name w:val="Body Text"/>
    <w:aliases w:val="SS-Body Text"/>
    <w:basedOn w:val="Normal"/>
    <w:link w:val="BodyTextChar"/>
    <w:autoRedefine/>
    <w:qFormat/>
    <w:rsid w:val="000D042A"/>
    <w:pPr>
      <w:overflowPunct w:val="0"/>
      <w:autoSpaceDE w:val="0"/>
      <w:autoSpaceDN w:val="0"/>
      <w:adjustRightInd w:val="0"/>
      <w:spacing w:after="0" w:line="240" w:lineRule="auto"/>
      <w:ind w:left="450" w:right="-360"/>
      <w:textAlignment w:val="baseline"/>
    </w:pPr>
    <w:rPr>
      <w:rFonts w:eastAsia="Times New Roman" w:cstheme="minorHAnsi"/>
      <w:sz w:val="20"/>
      <w:szCs w:val="20"/>
      <w:lang w:val="en"/>
    </w:rPr>
  </w:style>
  <w:style w:type="character" w:customStyle="1" w:styleId="BodyTextChar">
    <w:name w:val="Body Text Char"/>
    <w:aliases w:val="SS-Body Text Char"/>
    <w:basedOn w:val="DefaultParagraphFont"/>
    <w:link w:val="BodyText"/>
    <w:rsid w:val="000D042A"/>
    <w:rPr>
      <w:rFonts w:eastAsia="Times New Roman" w:cstheme="minorHAnsi"/>
      <w:sz w:val="20"/>
      <w:szCs w:val="20"/>
      <w:lang w:val="en"/>
    </w:rPr>
  </w:style>
  <w:style w:type="paragraph" w:styleId="ListBullet2">
    <w:name w:val="List Bullet 2"/>
    <w:aliases w:val="SS-Bullet 2"/>
    <w:basedOn w:val="Normal"/>
    <w:uiPriority w:val="99"/>
    <w:unhideWhenUsed/>
    <w:qFormat/>
    <w:rsid w:val="002F1CA7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27"/>
    <w:rPr>
      <w:b/>
      <w:bCs/>
      <w:sz w:val="20"/>
      <w:szCs w:val="20"/>
    </w:rPr>
  </w:style>
  <w:style w:type="paragraph" w:customStyle="1" w:styleId="Default">
    <w:name w:val="Default"/>
    <w:basedOn w:val="Normal"/>
    <w:rsid w:val="00650C2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399B"/>
    <w:rPr>
      <w:i/>
      <w:iCs/>
    </w:rPr>
  </w:style>
  <w:style w:type="paragraph" w:styleId="Revision">
    <w:name w:val="Revision"/>
    <w:hidden/>
    <w:uiPriority w:val="99"/>
    <w:semiHidden/>
    <w:rsid w:val="00EC2EB6"/>
    <w:pPr>
      <w:spacing w:after="0" w:line="240" w:lineRule="auto"/>
    </w:pPr>
  </w:style>
  <w:style w:type="paragraph" w:customStyle="1" w:styleId="paragraph">
    <w:name w:val="paragraph"/>
    <w:basedOn w:val="Normal"/>
    <w:rsid w:val="000E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E4149"/>
  </w:style>
  <w:style w:type="character" w:styleId="FollowedHyperlink">
    <w:name w:val="FollowedHyperlink"/>
    <w:basedOn w:val="DefaultParagraphFont"/>
    <w:uiPriority w:val="99"/>
    <w:semiHidden/>
    <w:unhideWhenUsed/>
    <w:rsid w:val="00D516B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6D2"/>
    <w:rPr>
      <w:color w:val="605E5C"/>
      <w:shd w:val="clear" w:color="auto" w:fill="E1DFDD"/>
    </w:rPr>
  </w:style>
  <w:style w:type="paragraph" w:customStyle="1" w:styleId="xxmsobodytext">
    <w:name w:val="x_x_msobodytext"/>
    <w:basedOn w:val="Normal"/>
    <w:rsid w:val="00F63AFE"/>
    <w:pPr>
      <w:shd w:val="clear" w:color="auto" w:fill="FFFFFF"/>
      <w:autoSpaceDE w:val="0"/>
      <w:autoSpaceDN w:val="0"/>
      <w:spacing w:after="0" w:line="240" w:lineRule="auto"/>
      <w:ind w:left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182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5026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3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travelers/" TargetMode="External"/><Relationship Id="rId18" Type="http://schemas.openxmlformats.org/officeDocument/2006/relationships/theme" Target="theme/theme1.xml"/><Relationship Id="R631c21e285e3444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1.safelinks.protection.outlook.com/?url=https%3A%2F%2Fwww.cdc.gov%2Fcoronavirus%2F2019-ncov%2Fsymptoms-testing%2Fsymptoms.html&amp;data=02%7C01%7CKaetlin.Miller%40kingcounty.gov%7Ccab581d73d3d4c6ca0cc08d7eaed3338%7Cbae5059a76f049d7999672dfe95d69c7%7C0%7C0%7C637236176792908271&amp;sdata=Xgnh5hDtHLs%2F%2FbYxv419IQSq54gfAxPwkrXxRGbO0d0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community/critical-workers/implementing-safety-prac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A49EB6F5C94CA987509744F909A7" ma:contentTypeVersion="2" ma:contentTypeDescription="Create a new document." ma:contentTypeScope="" ma:versionID="b779d23a17fe7abf7697c94329c0be2d">
  <xsd:schema xmlns:xsd="http://www.w3.org/2001/XMLSchema" xmlns:xs="http://www.w3.org/2001/XMLSchema" xmlns:p="http://schemas.microsoft.com/office/2006/metadata/properties" xmlns:ns1="http://schemas.microsoft.com/sharepoint/v3" xmlns:ns2="d02ac669-4c54-4712-b076-a4978420b062" targetNamespace="http://schemas.microsoft.com/office/2006/metadata/properties" ma:root="true" ma:fieldsID="6d9d2f3e8eec8820101a3d1f0b864a03" ns1:_="" ns2:_="">
    <xsd:import namespace="http://schemas.microsoft.com/sharepoint/v3"/>
    <xsd:import namespace="d02ac669-4c54-4712-b076-a4978420b0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c669-4c54-4712-b076-a4978420b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7FD9A-D439-4C85-9CCC-B304AEE78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2ac669-4c54-4712-b076-a4978420b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67DED-1DE1-4580-85B2-BBB9F91CF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20E8D-7218-451C-A77C-145EF3B65A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02ac669-4c54-4712-b076-a4978420b06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Berliner,Debra</dc:creator>
  <cp:keywords/>
  <dc:description/>
  <cp:lastModifiedBy>Brendan Cowan</cp:lastModifiedBy>
  <cp:revision>2</cp:revision>
  <dcterms:created xsi:type="dcterms:W3CDTF">2020-08-05T17:04:00Z</dcterms:created>
  <dcterms:modified xsi:type="dcterms:W3CDTF">2020-08-05T17:04:00Z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0x0101001997A49EB6F5C94CA987509744F909A7</vt:lpwstr>
  </property>
</Properties>
</file>